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6"/>
        <w:gridCol w:w="1251"/>
        <w:gridCol w:w="369"/>
        <w:gridCol w:w="517"/>
        <w:gridCol w:w="611"/>
        <w:gridCol w:w="121"/>
        <w:gridCol w:w="1409"/>
        <w:gridCol w:w="1321"/>
        <w:gridCol w:w="1216"/>
        <w:gridCol w:w="1629"/>
        <w:gridCol w:w="2071"/>
      </w:tblGrid>
      <w:tr w:rsidR="0019063F" w:rsidRPr="00FD4AB1">
        <w:trPr>
          <w:trHeight w:val="409"/>
          <w:jc w:val="center"/>
        </w:trPr>
        <w:tc>
          <w:tcPr>
            <w:tcW w:w="1522" w:type="pct"/>
            <w:gridSpan w:val="6"/>
            <w:shd w:val="clear" w:color="auto" w:fill="DBE5F1"/>
            <w:vAlign w:val="center"/>
          </w:tcPr>
          <w:p w:rsidR="0019063F" w:rsidRPr="00FD4AB1" w:rsidRDefault="0019063F" w:rsidP="00F30227">
            <w:pPr>
              <w:rPr>
                <w:sz w:val="18"/>
                <w:szCs w:val="18"/>
                <w:lang w:val="sr-Cyrl-CS"/>
              </w:rPr>
            </w:pPr>
            <w:r w:rsidRPr="00FD4AB1">
              <w:rPr>
                <w:sz w:val="18"/>
                <w:szCs w:val="18"/>
              </w:rPr>
              <w:t xml:space="preserve">Име и презиме </w:t>
            </w:r>
          </w:p>
        </w:tc>
        <w:tc>
          <w:tcPr>
            <w:tcW w:w="3478" w:type="pct"/>
            <w:gridSpan w:val="5"/>
            <w:shd w:val="clear" w:color="auto" w:fill="DBE5F1"/>
            <w:vAlign w:val="center"/>
          </w:tcPr>
          <w:p w:rsidR="0019063F" w:rsidRPr="00191E59" w:rsidRDefault="00F62D23" w:rsidP="00F30227">
            <w:pPr>
              <w:pStyle w:val="Heading2"/>
              <w:spacing w:before="0" w:after="0"/>
              <w:rPr>
                <w:rFonts w:ascii="Times New Roman" w:hAnsi="Times New Roman"/>
                <w:i w:val="0"/>
                <w:sz w:val="18"/>
                <w:szCs w:val="18"/>
                <w:lang w:val="sr-Cyrl-CS"/>
              </w:rPr>
            </w:pPr>
            <w:r w:rsidRPr="00F62D23">
              <w:rPr>
                <w:rFonts w:ascii="Times New Roman" w:hAnsi="Times New Roman"/>
                <w:i w:val="0"/>
                <w:sz w:val="18"/>
              </w:rPr>
              <w:t>Светлана Ђукић</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Звање</w:t>
            </w:r>
          </w:p>
        </w:tc>
        <w:tc>
          <w:tcPr>
            <w:tcW w:w="3478" w:type="pct"/>
            <w:gridSpan w:val="5"/>
            <w:vAlign w:val="center"/>
          </w:tcPr>
          <w:p w:rsidR="0019063F" w:rsidRPr="006667CA" w:rsidRDefault="00CB68EB" w:rsidP="00F30227">
            <w:pPr>
              <w:rPr>
                <w:sz w:val="18"/>
                <w:szCs w:val="18"/>
                <w:lang w:val="sr-Cyrl-CS"/>
              </w:rPr>
            </w:pPr>
            <w:r w:rsidRPr="00CB68EB">
              <w:rPr>
                <w:sz w:val="18"/>
                <w:szCs w:val="18"/>
                <w:lang w:val="sr-Cyrl-CS"/>
              </w:rPr>
              <w:t>Доцент</w:t>
            </w:r>
          </w:p>
        </w:tc>
      </w:tr>
      <w:tr w:rsidR="0019063F" w:rsidRPr="0021172F">
        <w:tblPrEx>
          <w:jc w:val="left"/>
        </w:tblPrEx>
        <w:trPr>
          <w:trHeight w:val="545"/>
        </w:trPr>
        <w:tc>
          <w:tcPr>
            <w:tcW w:w="1522" w:type="pct"/>
            <w:gridSpan w:val="6"/>
            <w:vAlign w:val="center"/>
          </w:tcPr>
          <w:p w:rsidR="0019063F" w:rsidRPr="0021172F" w:rsidRDefault="0019063F" w:rsidP="00F30227">
            <w:pPr>
              <w:rPr>
                <w:sz w:val="18"/>
                <w:szCs w:val="18"/>
                <w:lang w:val="sr-Cyrl-CS"/>
              </w:rPr>
            </w:pPr>
            <w:r w:rsidRPr="0021172F">
              <w:rPr>
                <w:sz w:val="18"/>
                <w:szCs w:val="18"/>
                <w:lang w:val="sr-Cyrl-CS"/>
              </w:rPr>
              <w:t>Назив институције у  којој наставник ради са пуним радним временом и од када</w:t>
            </w:r>
          </w:p>
        </w:tc>
        <w:tc>
          <w:tcPr>
            <w:tcW w:w="2536" w:type="pct"/>
            <w:gridSpan w:val="4"/>
            <w:vAlign w:val="center"/>
          </w:tcPr>
          <w:p w:rsidR="0019063F" w:rsidRPr="006667CA" w:rsidRDefault="00A30204" w:rsidP="00F30227">
            <w:pPr>
              <w:rPr>
                <w:sz w:val="18"/>
                <w:szCs w:val="18"/>
                <w:lang w:val="sr-Cyrl-CS"/>
              </w:rPr>
            </w:pPr>
            <w:r>
              <w:rPr>
                <w:sz w:val="18"/>
                <w:szCs w:val="18"/>
                <w:lang w:val="sr-Cyrl-CS"/>
              </w:rPr>
              <w:t>Факултет медицинских наука,Универзитет у Крагујевцу</w:t>
            </w:r>
          </w:p>
        </w:tc>
        <w:tc>
          <w:tcPr>
            <w:tcW w:w="942" w:type="pct"/>
            <w:vAlign w:val="center"/>
          </w:tcPr>
          <w:p w:rsidR="0019063F" w:rsidRPr="007F57AF" w:rsidRDefault="007F57AF" w:rsidP="00CB68EB">
            <w:pPr>
              <w:jc w:val="center"/>
              <w:rPr>
                <w:sz w:val="18"/>
                <w:szCs w:val="18"/>
                <w:lang w:val="sr-Cyrl-CS"/>
              </w:rPr>
            </w:pPr>
            <w:r w:rsidRPr="007F57AF">
              <w:rPr>
                <w:sz w:val="18"/>
                <w:szCs w:val="18"/>
                <w:lang w:val="en-US"/>
              </w:rPr>
              <w:t>2008</w:t>
            </w:r>
            <w:r w:rsidR="0019063F" w:rsidRPr="007F57AF">
              <w:rPr>
                <w:sz w:val="18"/>
                <w:szCs w:val="18"/>
                <w:lang w:val="sr-Cyrl-CS"/>
              </w:rPr>
              <w:t>.</w:t>
            </w:r>
          </w:p>
        </w:tc>
      </w:tr>
      <w:tr w:rsidR="0019063F" w:rsidRPr="00FD4AB1">
        <w:trPr>
          <w:trHeight w:val="284"/>
          <w:jc w:val="center"/>
        </w:trPr>
        <w:tc>
          <w:tcPr>
            <w:tcW w:w="1522" w:type="pct"/>
            <w:gridSpan w:val="6"/>
            <w:vAlign w:val="center"/>
          </w:tcPr>
          <w:p w:rsidR="0019063F" w:rsidRPr="00FD4AB1" w:rsidRDefault="0019063F" w:rsidP="00F30227">
            <w:pPr>
              <w:rPr>
                <w:sz w:val="18"/>
                <w:szCs w:val="18"/>
                <w:lang w:val="sr-Cyrl-CS"/>
              </w:rPr>
            </w:pPr>
            <w:r w:rsidRPr="00FD4AB1">
              <w:rPr>
                <w:sz w:val="18"/>
                <w:szCs w:val="18"/>
                <w:lang w:val="sr-Cyrl-CS"/>
              </w:rPr>
              <w:t>Ужа научна односно уметничка област</w:t>
            </w:r>
          </w:p>
        </w:tc>
        <w:tc>
          <w:tcPr>
            <w:tcW w:w="3478" w:type="pct"/>
            <w:gridSpan w:val="5"/>
            <w:vAlign w:val="center"/>
          </w:tcPr>
          <w:p w:rsidR="0019063F" w:rsidRPr="006667CA" w:rsidRDefault="00F62D23" w:rsidP="00F30227">
            <w:pPr>
              <w:rPr>
                <w:sz w:val="18"/>
                <w:szCs w:val="18"/>
                <w:lang w:val="sr-Cyrl-CS"/>
              </w:rPr>
            </w:pPr>
            <w:r w:rsidRPr="00F62D23">
              <w:rPr>
                <w:sz w:val="18"/>
                <w:szCs w:val="18"/>
                <w:lang w:val="sr-Cyrl-CS"/>
              </w:rPr>
              <w:t>Интерна медицина</w:t>
            </w:r>
          </w:p>
        </w:tc>
      </w:tr>
      <w:tr w:rsidR="0019063F" w:rsidRPr="00FD4AB1">
        <w:trPr>
          <w:trHeight w:val="284"/>
          <w:jc w:val="center"/>
        </w:trPr>
        <w:tc>
          <w:tcPr>
            <w:tcW w:w="5000" w:type="pct"/>
            <w:gridSpan w:val="11"/>
            <w:vAlign w:val="center"/>
          </w:tcPr>
          <w:p w:rsidR="0019063F" w:rsidRPr="00FD4AB1" w:rsidRDefault="0019063F" w:rsidP="00F30227">
            <w:pPr>
              <w:rPr>
                <w:sz w:val="18"/>
                <w:szCs w:val="18"/>
                <w:lang w:val="sr-Cyrl-CS"/>
              </w:rPr>
            </w:pPr>
            <w:r w:rsidRPr="00FD4AB1">
              <w:rPr>
                <w:sz w:val="18"/>
                <w:szCs w:val="18"/>
              </w:rPr>
              <w:t>Академска каријера</w:t>
            </w:r>
          </w:p>
        </w:tc>
      </w:tr>
      <w:tr w:rsidR="0019063F" w:rsidRPr="00FD4AB1">
        <w:trPr>
          <w:trHeight w:val="213"/>
          <w:jc w:val="center"/>
        </w:trPr>
        <w:tc>
          <w:tcPr>
            <w:tcW w:w="786" w:type="pct"/>
            <w:gridSpan w:val="2"/>
          </w:tcPr>
          <w:p w:rsidR="0019063F" w:rsidRPr="00FD4AB1" w:rsidRDefault="0019063F" w:rsidP="00F30227">
            <w:pPr>
              <w:jc w:val="center"/>
              <w:rPr>
                <w:sz w:val="18"/>
                <w:szCs w:val="18"/>
              </w:rPr>
            </w:pPr>
          </w:p>
        </w:tc>
        <w:tc>
          <w:tcPr>
            <w:tcW w:w="403" w:type="pct"/>
            <w:gridSpan w:val="2"/>
          </w:tcPr>
          <w:p w:rsidR="0019063F" w:rsidRPr="00FD4AB1" w:rsidRDefault="0019063F" w:rsidP="00F30227">
            <w:pPr>
              <w:jc w:val="center"/>
              <w:rPr>
                <w:sz w:val="18"/>
                <w:szCs w:val="18"/>
                <w:lang w:val="sr-Cyrl-CS"/>
              </w:rPr>
            </w:pPr>
            <w:r w:rsidRPr="00FD4AB1">
              <w:rPr>
                <w:sz w:val="18"/>
                <w:szCs w:val="18"/>
                <w:lang w:val="sr-Cyrl-CS"/>
              </w:rPr>
              <w:t>Година</w:t>
            </w:r>
          </w:p>
        </w:tc>
        <w:tc>
          <w:tcPr>
            <w:tcW w:w="2128" w:type="pct"/>
            <w:gridSpan w:val="5"/>
          </w:tcPr>
          <w:p w:rsidR="0019063F" w:rsidRPr="00FA05C1" w:rsidRDefault="0019063F" w:rsidP="00F30227">
            <w:pPr>
              <w:jc w:val="center"/>
              <w:rPr>
                <w:sz w:val="18"/>
                <w:szCs w:val="18"/>
                <w:lang w:val="sr-Cyrl-BA"/>
              </w:rPr>
            </w:pPr>
            <w:r>
              <w:rPr>
                <w:sz w:val="18"/>
                <w:szCs w:val="18"/>
                <w:lang w:val="sr-Cyrl-BA"/>
              </w:rPr>
              <w:t>Институција</w:t>
            </w:r>
          </w:p>
        </w:tc>
        <w:tc>
          <w:tcPr>
            <w:tcW w:w="1683" w:type="pct"/>
            <w:gridSpan w:val="2"/>
          </w:tcPr>
          <w:p w:rsidR="0019063F" w:rsidRPr="00FD4AB1" w:rsidRDefault="0019063F" w:rsidP="00F30227">
            <w:pPr>
              <w:jc w:val="center"/>
              <w:rPr>
                <w:sz w:val="18"/>
                <w:szCs w:val="18"/>
                <w:lang w:val="sr-Cyrl-CS"/>
              </w:rPr>
            </w:pPr>
            <w:r w:rsidRPr="00FD4AB1">
              <w:rPr>
                <w:sz w:val="18"/>
                <w:szCs w:val="18"/>
                <w:lang w:val="sr-Cyrl-CS"/>
              </w:rPr>
              <w:t>Област</w:t>
            </w:r>
          </w:p>
        </w:tc>
      </w:tr>
      <w:tr w:rsidR="0019063F" w:rsidRPr="00FD4AB1">
        <w:trPr>
          <w:trHeight w:val="284"/>
          <w:jc w:val="center"/>
        </w:trPr>
        <w:tc>
          <w:tcPr>
            <w:tcW w:w="786" w:type="pct"/>
            <w:gridSpan w:val="2"/>
            <w:vAlign w:val="center"/>
          </w:tcPr>
          <w:p w:rsidR="0019063F" w:rsidRPr="00291501" w:rsidRDefault="0019063F" w:rsidP="00F30227">
            <w:pPr>
              <w:rPr>
                <w:sz w:val="18"/>
                <w:szCs w:val="18"/>
                <w:lang w:val="sr-Cyrl-CS"/>
              </w:rPr>
            </w:pPr>
            <w:r w:rsidRPr="00FD4AB1">
              <w:rPr>
                <w:sz w:val="18"/>
                <w:szCs w:val="18"/>
                <w:lang w:val="sr-Cyrl-CS"/>
              </w:rPr>
              <w:t>Избор у звање</w:t>
            </w:r>
          </w:p>
        </w:tc>
        <w:tc>
          <w:tcPr>
            <w:tcW w:w="403" w:type="pct"/>
            <w:gridSpan w:val="2"/>
            <w:vAlign w:val="center"/>
          </w:tcPr>
          <w:p w:rsidR="0019063F" w:rsidRPr="007F57AF" w:rsidRDefault="00394800" w:rsidP="007F57AF">
            <w:pPr>
              <w:jc w:val="center"/>
              <w:rPr>
                <w:sz w:val="18"/>
                <w:szCs w:val="18"/>
                <w:lang w:val="sr-Cyrl-CS"/>
              </w:rPr>
            </w:pPr>
            <w:r w:rsidRPr="007F57AF">
              <w:rPr>
                <w:sz w:val="18"/>
                <w:szCs w:val="18"/>
                <w:lang w:val="en-US"/>
              </w:rPr>
              <w:t>201</w:t>
            </w:r>
            <w:r w:rsidR="007F57AF" w:rsidRPr="007F57AF">
              <w:rPr>
                <w:sz w:val="18"/>
                <w:szCs w:val="18"/>
                <w:lang w:val="en-US"/>
              </w:rPr>
              <w:t>4</w:t>
            </w:r>
            <w:r w:rsidR="0019063F" w:rsidRPr="007F57AF">
              <w:rPr>
                <w:sz w:val="18"/>
                <w:szCs w:val="18"/>
                <w:lang w:val="sr-Cyrl-CS"/>
              </w:rPr>
              <w:t>.</w:t>
            </w:r>
          </w:p>
        </w:tc>
        <w:tc>
          <w:tcPr>
            <w:tcW w:w="2128" w:type="pct"/>
            <w:gridSpan w:val="5"/>
            <w:vAlign w:val="center"/>
          </w:tcPr>
          <w:p w:rsidR="0019063F" w:rsidRPr="002B0DD0" w:rsidRDefault="00126E82" w:rsidP="00F30227">
            <w:pPr>
              <w:rPr>
                <w:sz w:val="18"/>
                <w:szCs w:val="18"/>
                <w:lang w:val="sr-Cyrl-CS"/>
              </w:rPr>
            </w:pPr>
            <w:r>
              <w:rPr>
                <w:sz w:val="18"/>
                <w:szCs w:val="18"/>
                <w:lang w:val="sr-Cyrl-CS"/>
              </w:rPr>
              <w:t>Факултет медицинских наука</w:t>
            </w:r>
            <w:r w:rsidR="0019063F" w:rsidRPr="002B0DD0">
              <w:rPr>
                <w:sz w:val="18"/>
                <w:szCs w:val="18"/>
                <w:lang w:val="sr-Cyrl-CS"/>
              </w:rPr>
              <w:t>, Универзитет у Крагујевцу</w:t>
            </w:r>
          </w:p>
        </w:tc>
        <w:tc>
          <w:tcPr>
            <w:tcW w:w="1683" w:type="pct"/>
            <w:gridSpan w:val="2"/>
            <w:vAlign w:val="center"/>
          </w:tcPr>
          <w:p w:rsidR="0019063F" w:rsidRPr="002B0DD0" w:rsidRDefault="00F62D23" w:rsidP="00F30227">
            <w:pPr>
              <w:rPr>
                <w:sz w:val="18"/>
                <w:szCs w:val="18"/>
                <w:lang w:val="sr-Cyrl-CS"/>
              </w:rPr>
            </w:pPr>
            <w:r w:rsidRPr="00F62D23">
              <w:rPr>
                <w:sz w:val="18"/>
                <w:szCs w:val="18"/>
                <w:lang w:val="sr-Cyrl-CS"/>
              </w:rPr>
              <w:t>Интерна медицина</w:t>
            </w:r>
          </w:p>
        </w:tc>
      </w:tr>
      <w:tr w:rsidR="0019063F" w:rsidRPr="00FD4AB1">
        <w:trPr>
          <w:trHeight w:val="284"/>
          <w:jc w:val="center"/>
        </w:trPr>
        <w:tc>
          <w:tcPr>
            <w:tcW w:w="786" w:type="pct"/>
            <w:gridSpan w:val="2"/>
            <w:vAlign w:val="center"/>
          </w:tcPr>
          <w:p w:rsidR="0019063F" w:rsidRPr="00FD4AB1" w:rsidRDefault="0019063F" w:rsidP="00F30227">
            <w:pPr>
              <w:rPr>
                <w:sz w:val="18"/>
                <w:szCs w:val="18"/>
                <w:lang w:val="sr-Cyrl-CS"/>
              </w:rPr>
            </w:pPr>
            <w:r w:rsidRPr="00FD4AB1">
              <w:rPr>
                <w:sz w:val="18"/>
                <w:szCs w:val="18"/>
                <w:lang w:val="sr-Cyrl-CS"/>
              </w:rPr>
              <w:t>Докторат</w:t>
            </w:r>
          </w:p>
        </w:tc>
        <w:tc>
          <w:tcPr>
            <w:tcW w:w="403" w:type="pct"/>
            <w:gridSpan w:val="2"/>
            <w:vAlign w:val="center"/>
          </w:tcPr>
          <w:p w:rsidR="0019063F" w:rsidRPr="002B0DD0" w:rsidRDefault="00CB68EB" w:rsidP="00F62D23">
            <w:pPr>
              <w:jc w:val="center"/>
              <w:rPr>
                <w:sz w:val="18"/>
                <w:szCs w:val="18"/>
                <w:lang w:val="sr-Cyrl-CS"/>
              </w:rPr>
            </w:pPr>
            <w:r>
              <w:rPr>
                <w:sz w:val="18"/>
                <w:szCs w:val="18"/>
              </w:rPr>
              <w:t>20</w:t>
            </w:r>
            <w:r w:rsidR="00F62D23">
              <w:rPr>
                <w:sz w:val="18"/>
                <w:szCs w:val="18"/>
              </w:rPr>
              <w:t>12</w:t>
            </w:r>
            <w:r w:rsidR="0019063F" w:rsidRPr="002B0DD0">
              <w:rPr>
                <w:sz w:val="18"/>
                <w:szCs w:val="18"/>
                <w:lang w:val="sr-Cyrl-CS"/>
              </w:rPr>
              <w:t>.</w:t>
            </w:r>
          </w:p>
        </w:tc>
        <w:tc>
          <w:tcPr>
            <w:tcW w:w="2128" w:type="pct"/>
            <w:gridSpan w:val="5"/>
            <w:vAlign w:val="center"/>
          </w:tcPr>
          <w:p w:rsidR="0019063F" w:rsidRPr="002B0DD0" w:rsidRDefault="00126E82" w:rsidP="00F30227">
            <w:pPr>
              <w:rPr>
                <w:sz w:val="18"/>
                <w:szCs w:val="18"/>
                <w:lang w:val="sr-Cyrl-CS"/>
              </w:rPr>
            </w:pPr>
            <w:r>
              <w:rPr>
                <w:sz w:val="18"/>
                <w:szCs w:val="18"/>
                <w:lang w:val="sr-Cyrl-CS"/>
              </w:rPr>
              <w:t>Факултет медицинских наука</w:t>
            </w:r>
            <w:r w:rsidR="0019063F" w:rsidRPr="002B0DD0">
              <w:rPr>
                <w:sz w:val="18"/>
                <w:szCs w:val="18"/>
                <w:lang w:val="sr-Cyrl-CS"/>
              </w:rPr>
              <w:t>, Универзитет у Крагујевцу</w:t>
            </w:r>
          </w:p>
        </w:tc>
        <w:tc>
          <w:tcPr>
            <w:tcW w:w="1683" w:type="pct"/>
            <w:gridSpan w:val="2"/>
            <w:vAlign w:val="center"/>
          </w:tcPr>
          <w:p w:rsidR="0019063F" w:rsidRPr="002B0DD0" w:rsidRDefault="0019063F" w:rsidP="00F30227">
            <w:pPr>
              <w:rPr>
                <w:sz w:val="18"/>
                <w:szCs w:val="18"/>
                <w:lang w:val="sr-Cyrl-CS"/>
              </w:rPr>
            </w:pPr>
            <w:r w:rsidRPr="002B0DD0">
              <w:rPr>
                <w:sz w:val="18"/>
                <w:szCs w:val="18"/>
                <w:lang w:val="sr-Cyrl-CS"/>
              </w:rPr>
              <w:t>Медицина</w:t>
            </w:r>
          </w:p>
        </w:tc>
      </w:tr>
      <w:tr w:rsidR="0019063F" w:rsidRPr="00FD4AB1">
        <w:trPr>
          <w:trHeight w:val="284"/>
          <w:jc w:val="center"/>
        </w:trPr>
        <w:tc>
          <w:tcPr>
            <w:tcW w:w="786" w:type="pct"/>
            <w:gridSpan w:val="2"/>
            <w:vAlign w:val="center"/>
          </w:tcPr>
          <w:p w:rsidR="0019063F" w:rsidRPr="00FD4AB1" w:rsidRDefault="0019063F" w:rsidP="00F30227">
            <w:pPr>
              <w:rPr>
                <w:sz w:val="18"/>
                <w:szCs w:val="18"/>
                <w:lang w:val="sr-Cyrl-CS"/>
              </w:rPr>
            </w:pPr>
            <w:r w:rsidRPr="00D82E10">
              <w:rPr>
                <w:sz w:val="18"/>
                <w:szCs w:val="18"/>
                <w:lang w:val="sr-Cyrl-CS"/>
              </w:rPr>
              <w:t>Специјализација</w:t>
            </w:r>
          </w:p>
        </w:tc>
        <w:tc>
          <w:tcPr>
            <w:tcW w:w="403" w:type="pct"/>
            <w:gridSpan w:val="2"/>
            <w:vAlign w:val="center"/>
          </w:tcPr>
          <w:p w:rsidR="0019063F" w:rsidRPr="002B0DD0" w:rsidRDefault="00F62D23" w:rsidP="00CB68EB">
            <w:pPr>
              <w:jc w:val="center"/>
              <w:rPr>
                <w:sz w:val="18"/>
                <w:szCs w:val="18"/>
                <w:lang w:val="sr-Cyrl-CS"/>
              </w:rPr>
            </w:pPr>
            <w:r>
              <w:rPr>
                <w:sz w:val="18"/>
                <w:szCs w:val="18"/>
                <w:lang w:val="en-US"/>
              </w:rPr>
              <w:t>2007</w:t>
            </w:r>
            <w:r w:rsidR="0019063F" w:rsidRPr="002B0DD0">
              <w:rPr>
                <w:sz w:val="18"/>
                <w:szCs w:val="18"/>
                <w:lang w:val="sr-Cyrl-CS"/>
              </w:rPr>
              <w:t>.</w:t>
            </w:r>
          </w:p>
        </w:tc>
        <w:tc>
          <w:tcPr>
            <w:tcW w:w="2128" w:type="pct"/>
            <w:gridSpan w:val="5"/>
            <w:vAlign w:val="center"/>
          </w:tcPr>
          <w:p w:rsidR="0019063F" w:rsidRPr="002B0DD0" w:rsidRDefault="0019063F" w:rsidP="00F30227">
            <w:pPr>
              <w:rPr>
                <w:sz w:val="18"/>
                <w:szCs w:val="18"/>
                <w:lang w:val="sr-Cyrl-CS"/>
              </w:rPr>
            </w:pPr>
            <w:r w:rsidRPr="002B0DD0">
              <w:rPr>
                <w:sz w:val="18"/>
                <w:szCs w:val="18"/>
                <w:lang w:val="sr-Cyrl-CS"/>
              </w:rPr>
              <w:t xml:space="preserve">Медицински факултет, Универзитет </w:t>
            </w:r>
            <w:r w:rsidR="00F62D23" w:rsidRPr="002B0DD0">
              <w:rPr>
                <w:sz w:val="18"/>
                <w:szCs w:val="18"/>
                <w:lang w:val="sr-Cyrl-CS"/>
              </w:rPr>
              <w:t>у Крагујевцу</w:t>
            </w:r>
          </w:p>
        </w:tc>
        <w:tc>
          <w:tcPr>
            <w:tcW w:w="1683" w:type="pct"/>
            <w:gridSpan w:val="2"/>
            <w:vAlign w:val="center"/>
          </w:tcPr>
          <w:p w:rsidR="0019063F" w:rsidRPr="002B0DD0" w:rsidRDefault="00F62D23" w:rsidP="00F30227">
            <w:pPr>
              <w:rPr>
                <w:sz w:val="18"/>
                <w:szCs w:val="18"/>
                <w:lang w:val="sr-Cyrl-CS"/>
              </w:rPr>
            </w:pPr>
            <w:r w:rsidRPr="00F62D23">
              <w:rPr>
                <w:sz w:val="18"/>
                <w:szCs w:val="18"/>
                <w:lang w:val="sr-Cyrl-CS"/>
              </w:rPr>
              <w:t>Интерна медицина</w:t>
            </w:r>
          </w:p>
        </w:tc>
      </w:tr>
      <w:tr w:rsidR="00CB68EB" w:rsidRPr="00FD4AB1">
        <w:trPr>
          <w:trHeight w:val="284"/>
          <w:jc w:val="center"/>
        </w:trPr>
        <w:tc>
          <w:tcPr>
            <w:tcW w:w="786" w:type="pct"/>
            <w:gridSpan w:val="2"/>
            <w:vAlign w:val="center"/>
          </w:tcPr>
          <w:p w:rsidR="00CB68EB" w:rsidRPr="00FD4AB1" w:rsidRDefault="00CB68EB" w:rsidP="00F30227">
            <w:pPr>
              <w:rPr>
                <w:sz w:val="18"/>
                <w:szCs w:val="18"/>
                <w:lang w:val="sr-Cyrl-CS"/>
              </w:rPr>
            </w:pPr>
            <w:r w:rsidRPr="00FD4AB1">
              <w:rPr>
                <w:sz w:val="18"/>
                <w:szCs w:val="18"/>
                <w:lang w:val="sr-Cyrl-CS"/>
              </w:rPr>
              <w:t>Магистратура</w:t>
            </w:r>
          </w:p>
        </w:tc>
        <w:tc>
          <w:tcPr>
            <w:tcW w:w="403" w:type="pct"/>
            <w:gridSpan w:val="2"/>
            <w:vAlign w:val="center"/>
          </w:tcPr>
          <w:p w:rsidR="00CB68EB" w:rsidRPr="00FA05C1" w:rsidRDefault="00CB68EB" w:rsidP="00F30227">
            <w:pPr>
              <w:jc w:val="center"/>
              <w:rPr>
                <w:sz w:val="18"/>
                <w:szCs w:val="18"/>
                <w:lang w:val="sr-Latn-BA"/>
              </w:rPr>
            </w:pPr>
          </w:p>
        </w:tc>
        <w:tc>
          <w:tcPr>
            <w:tcW w:w="2128" w:type="pct"/>
            <w:gridSpan w:val="5"/>
            <w:vAlign w:val="center"/>
          </w:tcPr>
          <w:p w:rsidR="00CB68EB" w:rsidRPr="002B0DD0" w:rsidRDefault="00CB68EB" w:rsidP="00F30227">
            <w:pPr>
              <w:rPr>
                <w:sz w:val="18"/>
                <w:szCs w:val="18"/>
                <w:lang w:val="sr-Cyrl-CS"/>
              </w:rPr>
            </w:pPr>
          </w:p>
        </w:tc>
        <w:tc>
          <w:tcPr>
            <w:tcW w:w="1683" w:type="pct"/>
            <w:gridSpan w:val="2"/>
            <w:vAlign w:val="center"/>
          </w:tcPr>
          <w:p w:rsidR="00CB68EB" w:rsidRPr="002B0DD0" w:rsidRDefault="00CB68EB" w:rsidP="00057D07">
            <w:pPr>
              <w:rPr>
                <w:sz w:val="18"/>
                <w:szCs w:val="18"/>
                <w:lang w:val="sr-Cyrl-CS"/>
              </w:rPr>
            </w:pPr>
          </w:p>
        </w:tc>
      </w:tr>
      <w:tr w:rsidR="00CB68EB" w:rsidRPr="00FD4AB1">
        <w:trPr>
          <w:trHeight w:val="284"/>
          <w:jc w:val="center"/>
        </w:trPr>
        <w:tc>
          <w:tcPr>
            <w:tcW w:w="786" w:type="pct"/>
            <w:gridSpan w:val="2"/>
            <w:vAlign w:val="center"/>
          </w:tcPr>
          <w:p w:rsidR="00CB68EB" w:rsidRPr="00FD4AB1" w:rsidRDefault="00CB68EB" w:rsidP="00F30227">
            <w:pPr>
              <w:rPr>
                <w:sz w:val="18"/>
                <w:szCs w:val="18"/>
                <w:lang w:val="sr-Cyrl-CS"/>
              </w:rPr>
            </w:pPr>
            <w:r w:rsidRPr="00FD4AB1">
              <w:rPr>
                <w:sz w:val="18"/>
                <w:szCs w:val="18"/>
                <w:lang w:val="sr-Cyrl-CS"/>
              </w:rPr>
              <w:t>Диплома</w:t>
            </w:r>
          </w:p>
        </w:tc>
        <w:tc>
          <w:tcPr>
            <w:tcW w:w="403" w:type="pct"/>
            <w:gridSpan w:val="2"/>
            <w:vAlign w:val="center"/>
          </w:tcPr>
          <w:p w:rsidR="00CB68EB" w:rsidRPr="002B0DD0" w:rsidRDefault="00F62D23" w:rsidP="00CB68EB">
            <w:pPr>
              <w:jc w:val="center"/>
              <w:rPr>
                <w:sz w:val="18"/>
                <w:szCs w:val="18"/>
                <w:lang w:val="sr-Cyrl-CS"/>
              </w:rPr>
            </w:pPr>
            <w:r>
              <w:rPr>
                <w:sz w:val="18"/>
                <w:szCs w:val="18"/>
                <w:lang w:val="en-US"/>
              </w:rPr>
              <w:t>2001</w:t>
            </w:r>
            <w:r w:rsidR="00CB68EB" w:rsidRPr="002B0DD0">
              <w:rPr>
                <w:sz w:val="18"/>
                <w:szCs w:val="18"/>
                <w:lang w:val="sr-Cyrl-CS"/>
              </w:rPr>
              <w:t>.</w:t>
            </w:r>
          </w:p>
        </w:tc>
        <w:tc>
          <w:tcPr>
            <w:tcW w:w="2128" w:type="pct"/>
            <w:gridSpan w:val="5"/>
            <w:vAlign w:val="center"/>
          </w:tcPr>
          <w:p w:rsidR="00CB68EB" w:rsidRPr="002B0DD0" w:rsidRDefault="00CB68EB" w:rsidP="00F30227">
            <w:pPr>
              <w:rPr>
                <w:sz w:val="18"/>
                <w:szCs w:val="18"/>
                <w:lang w:val="sr-Cyrl-CS"/>
              </w:rPr>
            </w:pPr>
            <w:r w:rsidRPr="002B0DD0">
              <w:rPr>
                <w:sz w:val="18"/>
                <w:szCs w:val="18"/>
                <w:lang w:val="sr-Cyrl-CS"/>
              </w:rPr>
              <w:t xml:space="preserve">Медицински факултет, Универзитет </w:t>
            </w:r>
            <w:r w:rsidR="00BE0C49" w:rsidRPr="002B0DD0">
              <w:rPr>
                <w:sz w:val="18"/>
                <w:szCs w:val="18"/>
                <w:lang w:val="sr-Cyrl-CS"/>
              </w:rPr>
              <w:t>у Крагујевцу</w:t>
            </w:r>
          </w:p>
        </w:tc>
        <w:tc>
          <w:tcPr>
            <w:tcW w:w="1683" w:type="pct"/>
            <w:gridSpan w:val="2"/>
            <w:vAlign w:val="center"/>
          </w:tcPr>
          <w:p w:rsidR="00CB68EB" w:rsidRPr="002B0DD0" w:rsidRDefault="00CB68EB" w:rsidP="00F30227">
            <w:pPr>
              <w:rPr>
                <w:sz w:val="18"/>
                <w:szCs w:val="18"/>
                <w:lang w:val="sr-Cyrl-CS"/>
              </w:rPr>
            </w:pPr>
            <w:r w:rsidRPr="002B0DD0">
              <w:rPr>
                <w:sz w:val="18"/>
                <w:szCs w:val="18"/>
                <w:lang w:val="sr-Cyrl-CS"/>
              </w:rPr>
              <w:t>Медицина</w:t>
            </w:r>
          </w:p>
        </w:tc>
      </w:tr>
      <w:tr w:rsidR="00CB68EB" w:rsidRPr="00FD4AB1">
        <w:trPr>
          <w:trHeight w:val="400"/>
          <w:jc w:val="center"/>
        </w:trPr>
        <w:tc>
          <w:tcPr>
            <w:tcW w:w="5000" w:type="pct"/>
            <w:gridSpan w:val="11"/>
            <w:vAlign w:val="center"/>
          </w:tcPr>
          <w:p w:rsidR="00CB68EB" w:rsidRPr="00FD4AB1" w:rsidRDefault="00CB68EB" w:rsidP="00F30227">
            <w:pPr>
              <w:rPr>
                <w:sz w:val="18"/>
                <w:szCs w:val="18"/>
                <w:lang w:val="sr-Cyrl-CS"/>
              </w:rPr>
            </w:pPr>
            <w:r w:rsidRPr="00FD4AB1">
              <w:rPr>
                <w:sz w:val="18"/>
                <w:szCs w:val="18"/>
                <w:lang w:val="sr-Cyrl-CS"/>
              </w:rPr>
              <w:t xml:space="preserve">Репрезентативне референце </w:t>
            </w:r>
          </w:p>
        </w:tc>
      </w:tr>
      <w:tr w:rsidR="00394800" w:rsidRPr="00FD4AB1" w:rsidTr="00B218D9">
        <w:trPr>
          <w:trHeight w:val="284"/>
          <w:jc w:val="center"/>
        </w:trPr>
        <w:tc>
          <w:tcPr>
            <w:tcW w:w="217" w:type="pct"/>
            <w:vAlign w:val="center"/>
          </w:tcPr>
          <w:p w:rsidR="00394800" w:rsidRPr="00BC4058" w:rsidRDefault="00394800" w:rsidP="00126F3B">
            <w:pPr>
              <w:jc w:val="center"/>
              <w:rPr>
                <w:sz w:val="16"/>
                <w:szCs w:val="18"/>
                <w:lang w:val="sr-Cyrl-CS"/>
              </w:rPr>
            </w:pPr>
            <w:r w:rsidRPr="00BC4058">
              <w:rPr>
                <w:sz w:val="16"/>
                <w:szCs w:val="18"/>
                <w:lang w:val="sr-Cyrl-CS"/>
              </w:rPr>
              <w:t>1.</w:t>
            </w:r>
          </w:p>
        </w:tc>
        <w:tc>
          <w:tcPr>
            <w:tcW w:w="4783" w:type="pct"/>
            <w:gridSpan w:val="10"/>
          </w:tcPr>
          <w:p w:rsidR="00394800" w:rsidRPr="00F236EC" w:rsidRDefault="00580C0E" w:rsidP="00580C0E">
            <w:pPr>
              <w:jc w:val="both"/>
              <w:rPr>
                <w:sz w:val="16"/>
                <w:szCs w:val="18"/>
              </w:rPr>
            </w:pPr>
            <w:r w:rsidRPr="00580C0E">
              <w:rPr>
                <w:sz w:val="16"/>
                <w:szCs w:val="18"/>
              </w:rPr>
              <w:t>Simić Vukomanović I, Mihajlović G, Milovanović D, Kocić S, Radevic S, Djukic S, Vukomanović V, Djukic Dejanovic S.</w:t>
            </w:r>
            <w:r>
              <w:rPr>
                <w:sz w:val="16"/>
                <w:szCs w:val="18"/>
              </w:rPr>
              <w:t xml:space="preserve"> </w:t>
            </w:r>
            <w:r w:rsidRPr="00580C0E">
              <w:rPr>
                <w:sz w:val="16"/>
                <w:szCs w:val="18"/>
              </w:rPr>
              <w:t>The impact of somatic symptoms on depressive and anxiety symptoms among University students in central Serbia. Vojnosanit Pregl DOI: 10.2298/VSP160617368S</w:t>
            </w:r>
          </w:p>
        </w:tc>
      </w:tr>
      <w:tr w:rsidR="00580C0E" w:rsidRPr="00FD4AB1" w:rsidTr="00B218D9">
        <w:trPr>
          <w:trHeight w:val="284"/>
          <w:jc w:val="center"/>
        </w:trPr>
        <w:tc>
          <w:tcPr>
            <w:tcW w:w="217" w:type="pct"/>
            <w:vAlign w:val="center"/>
          </w:tcPr>
          <w:p w:rsidR="00580C0E" w:rsidRPr="00BC4058" w:rsidRDefault="00580C0E" w:rsidP="00044664">
            <w:pPr>
              <w:jc w:val="center"/>
              <w:rPr>
                <w:sz w:val="16"/>
                <w:szCs w:val="18"/>
                <w:lang w:val="sr-Cyrl-CS"/>
              </w:rPr>
            </w:pPr>
            <w:r w:rsidRPr="00BC4058">
              <w:rPr>
                <w:sz w:val="16"/>
                <w:szCs w:val="18"/>
                <w:lang w:val="sr-Cyrl-CS"/>
              </w:rPr>
              <w:t>2.</w:t>
            </w:r>
          </w:p>
        </w:tc>
        <w:tc>
          <w:tcPr>
            <w:tcW w:w="4783" w:type="pct"/>
            <w:gridSpan w:val="10"/>
          </w:tcPr>
          <w:p w:rsidR="00580C0E" w:rsidRPr="00580C0E" w:rsidRDefault="00580C0E" w:rsidP="00580C0E">
            <w:pPr>
              <w:jc w:val="both"/>
              <w:rPr>
                <w:sz w:val="16"/>
                <w:szCs w:val="18"/>
              </w:rPr>
            </w:pPr>
            <w:r w:rsidRPr="00580C0E">
              <w:rPr>
                <w:sz w:val="16"/>
                <w:szCs w:val="18"/>
              </w:rPr>
              <w:t>Djukic SM, Lekovic D, Jovic N, Varjacic M</w:t>
            </w:r>
            <w:r>
              <w:rPr>
                <w:sz w:val="16"/>
                <w:szCs w:val="18"/>
              </w:rPr>
              <w:t xml:space="preserve">. </w:t>
            </w:r>
            <w:r w:rsidRPr="00580C0E">
              <w:rPr>
                <w:sz w:val="16"/>
                <w:szCs w:val="18"/>
              </w:rPr>
              <w:t>Unnecessary Hysterectomy due to Menorrhagia and Disorders of Hemostasis: An Example of Overuse and Excessive Demand for Medical Services. Front Pharmacol 2016; 7: 507. doi:  10.3389/fphar.2016.00507</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3.</w:t>
            </w:r>
          </w:p>
        </w:tc>
        <w:tc>
          <w:tcPr>
            <w:tcW w:w="4783" w:type="pct"/>
            <w:gridSpan w:val="10"/>
          </w:tcPr>
          <w:p w:rsidR="005F3C4F" w:rsidRPr="00580C0E" w:rsidRDefault="005F3C4F" w:rsidP="00580C0E">
            <w:pPr>
              <w:jc w:val="both"/>
              <w:rPr>
                <w:sz w:val="16"/>
                <w:szCs w:val="18"/>
              </w:rPr>
            </w:pPr>
            <w:r w:rsidRPr="00314C63">
              <w:rPr>
                <w:sz w:val="16"/>
                <w:szCs w:val="18"/>
              </w:rPr>
              <w:t>GrbovicV, Jurisic-Skevin A, Djukic S, Stefanovic SM, Nurkovic JS. Comparative analysis of the effects combined physical procedures and alpha-lipoic acid on the electroneurographic parameters of patients with distal sensorimotor diabetic polyneuropathy. Phys Ther Sci 2016; 28(2):432–7</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4.</w:t>
            </w:r>
          </w:p>
        </w:tc>
        <w:tc>
          <w:tcPr>
            <w:tcW w:w="4783" w:type="pct"/>
            <w:gridSpan w:val="10"/>
          </w:tcPr>
          <w:p w:rsidR="005F3C4F" w:rsidRPr="00F62D23" w:rsidRDefault="005F3C4F" w:rsidP="00314C63">
            <w:pPr>
              <w:jc w:val="both"/>
              <w:rPr>
                <w:sz w:val="16"/>
                <w:szCs w:val="18"/>
              </w:rPr>
            </w:pPr>
            <w:r w:rsidRPr="00F62D23">
              <w:rPr>
                <w:sz w:val="16"/>
                <w:szCs w:val="18"/>
              </w:rPr>
              <w:t>S.Stojanović, M. Deljanin Ilić, S. Ilić, D. Petrović, S. Đukić.</w:t>
            </w:r>
            <w:r>
              <w:rPr>
                <w:sz w:val="16"/>
                <w:szCs w:val="18"/>
              </w:rPr>
              <w:t xml:space="preserve"> </w:t>
            </w:r>
            <w:r w:rsidRPr="00F62D23">
              <w:rPr>
                <w:sz w:val="16"/>
                <w:szCs w:val="18"/>
              </w:rPr>
              <w:t xml:space="preserve">The significance of adiponectin as Biomarker in metabolic sindriome and/or coronary artery disease. Vojnosanit Pregl </w:t>
            </w:r>
            <w:r w:rsidRPr="00314C63">
              <w:rPr>
                <w:sz w:val="16"/>
                <w:szCs w:val="18"/>
              </w:rPr>
              <w:t>2015;72(9):779-84.</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5.</w:t>
            </w:r>
          </w:p>
        </w:tc>
        <w:tc>
          <w:tcPr>
            <w:tcW w:w="4783" w:type="pct"/>
            <w:gridSpan w:val="10"/>
          </w:tcPr>
          <w:p w:rsidR="005F3C4F" w:rsidRPr="00CB68EB" w:rsidRDefault="005F3C4F" w:rsidP="00314C63">
            <w:pPr>
              <w:jc w:val="both"/>
              <w:rPr>
                <w:sz w:val="16"/>
                <w:szCs w:val="18"/>
              </w:rPr>
            </w:pPr>
            <w:r w:rsidRPr="00F62D23">
              <w:rPr>
                <w:sz w:val="16"/>
                <w:szCs w:val="18"/>
              </w:rPr>
              <w:t>Vukomanovic V, Matovic M, Doknic M, Simic-Vukomanovic I, Djukic S, Djukic A. Adrenocorticotropin-Producing Pituitary Adenoma Detected with 99mTchexakis- 2-Methoxy-Isobutyl-Isonitrile Aingle Photon Emission Computed Tomography: A Case Report.  Acta Endocrinologica (Buch) 2015</w:t>
            </w:r>
            <w:r>
              <w:rPr>
                <w:sz w:val="16"/>
                <w:szCs w:val="18"/>
              </w:rPr>
              <w:t>;</w:t>
            </w:r>
            <w:r w:rsidRPr="00314C63">
              <w:rPr>
                <w:sz w:val="16"/>
                <w:szCs w:val="18"/>
              </w:rPr>
              <w:t xml:space="preserve"> XI</w:t>
            </w:r>
            <w:r>
              <w:rPr>
                <w:sz w:val="16"/>
                <w:szCs w:val="18"/>
              </w:rPr>
              <w:t>(</w:t>
            </w:r>
            <w:r w:rsidRPr="00314C63">
              <w:rPr>
                <w:sz w:val="16"/>
                <w:szCs w:val="18"/>
              </w:rPr>
              <w:t>2</w:t>
            </w:r>
            <w:r>
              <w:rPr>
                <w:sz w:val="16"/>
                <w:szCs w:val="18"/>
              </w:rPr>
              <w:t>):</w:t>
            </w:r>
            <w:r w:rsidRPr="00314C63">
              <w:rPr>
                <w:sz w:val="16"/>
                <w:szCs w:val="18"/>
              </w:rPr>
              <w:t xml:space="preserve"> 253-256</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6.</w:t>
            </w:r>
          </w:p>
        </w:tc>
        <w:tc>
          <w:tcPr>
            <w:tcW w:w="4783" w:type="pct"/>
            <w:gridSpan w:val="10"/>
          </w:tcPr>
          <w:p w:rsidR="005F3C4F" w:rsidRPr="00F236EC" w:rsidRDefault="005F3C4F" w:rsidP="00F62D23">
            <w:pPr>
              <w:jc w:val="both"/>
              <w:rPr>
                <w:sz w:val="16"/>
                <w:szCs w:val="18"/>
              </w:rPr>
            </w:pPr>
            <w:r w:rsidRPr="00F62D23">
              <w:rPr>
                <w:sz w:val="16"/>
                <w:szCs w:val="18"/>
              </w:rPr>
              <w:t>Vrndic OB, Radivojevic SD, Jovanovic MD, Djukic SM, Mijatovic Teodorovic LC, Zivancevic Simonovic ST. Oxidative stress in patinets with differentiated thyroid cancer: Early effects of radioiodine therapy. Indian Journal of Biochemistry and Biophysics 2014; 51:223-229</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7.</w:t>
            </w:r>
          </w:p>
        </w:tc>
        <w:tc>
          <w:tcPr>
            <w:tcW w:w="4783" w:type="pct"/>
            <w:gridSpan w:val="10"/>
          </w:tcPr>
          <w:p w:rsidR="005F3C4F" w:rsidRPr="00394800" w:rsidRDefault="005F3C4F" w:rsidP="00F62D23">
            <w:pPr>
              <w:jc w:val="both"/>
              <w:rPr>
                <w:sz w:val="16"/>
                <w:szCs w:val="18"/>
              </w:rPr>
            </w:pPr>
            <w:r w:rsidRPr="00F62D23">
              <w:rPr>
                <w:sz w:val="16"/>
                <w:szCs w:val="18"/>
              </w:rPr>
              <w:t>Arsenijević М, Milovanovic М, Volarevic V, Djeković A, Kanjevac T, Arsenijević N, Đukić S, Bugarčić DŽ. Cytotoxicity of gold (III) complexes on A549 human lung carcinoma epithelial cell line. Medical chemistry 2012; 8(1):2-8.</w:t>
            </w:r>
          </w:p>
        </w:tc>
      </w:tr>
      <w:tr w:rsidR="005F3C4F" w:rsidRPr="00FD4AB1" w:rsidTr="00B218D9">
        <w:trPr>
          <w:trHeight w:val="284"/>
          <w:jc w:val="center"/>
        </w:trPr>
        <w:tc>
          <w:tcPr>
            <w:tcW w:w="217" w:type="pct"/>
            <w:vAlign w:val="center"/>
          </w:tcPr>
          <w:p w:rsidR="005F3C4F" w:rsidRPr="00BC4058" w:rsidRDefault="005F3C4F" w:rsidP="0045059E">
            <w:pPr>
              <w:jc w:val="center"/>
              <w:rPr>
                <w:sz w:val="16"/>
                <w:szCs w:val="18"/>
                <w:lang w:val="sr-Cyrl-CS"/>
              </w:rPr>
            </w:pPr>
            <w:r w:rsidRPr="00BC4058">
              <w:rPr>
                <w:sz w:val="16"/>
                <w:szCs w:val="18"/>
                <w:lang w:val="sr-Cyrl-CS"/>
              </w:rPr>
              <w:t>8.</w:t>
            </w:r>
          </w:p>
        </w:tc>
        <w:tc>
          <w:tcPr>
            <w:tcW w:w="4783" w:type="pct"/>
            <w:gridSpan w:val="10"/>
          </w:tcPr>
          <w:p w:rsidR="005F3C4F" w:rsidRPr="00394800" w:rsidRDefault="005F3C4F" w:rsidP="00F62D23">
            <w:pPr>
              <w:jc w:val="both"/>
              <w:rPr>
                <w:sz w:val="16"/>
                <w:szCs w:val="18"/>
              </w:rPr>
            </w:pPr>
            <w:r w:rsidRPr="00F62D23">
              <w:rPr>
                <w:sz w:val="16"/>
                <w:szCs w:val="18"/>
              </w:rPr>
              <w:t>J. Vučković Filipović, G. Davidović, V. Irić Ćupić, S. Dјukić, Z. Kovačević. Takotsubo cardiomyopathy - The broken heart syndrome. Med Glas Ljek komore Zenicko-doboj kantona 2012; 9(2):400-402.</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sr-Cyrl-CS"/>
              </w:rPr>
              <w:t>9.</w:t>
            </w:r>
          </w:p>
        </w:tc>
        <w:tc>
          <w:tcPr>
            <w:tcW w:w="4783" w:type="pct"/>
            <w:gridSpan w:val="10"/>
          </w:tcPr>
          <w:p w:rsidR="005F3C4F" w:rsidRPr="00F47BCF" w:rsidRDefault="005F3C4F" w:rsidP="00580C0E">
            <w:pPr>
              <w:jc w:val="both"/>
              <w:rPr>
                <w:sz w:val="16"/>
                <w:szCs w:val="18"/>
              </w:rPr>
            </w:pPr>
            <w:r w:rsidRPr="00580C0E">
              <w:rPr>
                <w:sz w:val="16"/>
                <w:szCs w:val="18"/>
              </w:rPr>
              <w:t>Mihaljević O, Radivojević S, Đukić S, Mijatović-Teodorović Lj, Kostić I, Jeftić I, Živančević-Simonović S. Koncentracija proteina i lipida kod pacijenata sa diferentovanim karcinomom štitaste zlezde koji su lečeni radioaktivnim jodom-131.Serb J Exp Clin Res 2014; 15 (4):197-203</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en-US"/>
              </w:rPr>
            </w:pPr>
            <w:r w:rsidRPr="00BC4058">
              <w:rPr>
                <w:sz w:val="16"/>
                <w:szCs w:val="18"/>
                <w:lang w:val="en-US"/>
              </w:rPr>
              <w:t>10.</w:t>
            </w:r>
          </w:p>
        </w:tc>
        <w:tc>
          <w:tcPr>
            <w:tcW w:w="4783" w:type="pct"/>
            <w:gridSpan w:val="10"/>
          </w:tcPr>
          <w:p w:rsidR="005F3C4F" w:rsidRPr="00F47BCF" w:rsidRDefault="005F3C4F" w:rsidP="00FB5B58">
            <w:pPr>
              <w:jc w:val="both"/>
              <w:rPr>
                <w:sz w:val="16"/>
                <w:szCs w:val="18"/>
              </w:rPr>
            </w:pPr>
            <w:r w:rsidRPr="00580C0E">
              <w:rPr>
                <w:sz w:val="16"/>
                <w:szCs w:val="18"/>
              </w:rPr>
              <w:t>Mladenović V, Petrović Ј, Bubanja D, Đokić I, Đukić S, Veselinović M, Anđelković М, Stefanović S</w:t>
            </w:r>
            <w:r>
              <w:rPr>
                <w:sz w:val="16"/>
                <w:szCs w:val="18"/>
              </w:rPr>
              <w:t>.</w:t>
            </w:r>
            <w:r w:rsidRPr="00580C0E">
              <w:rPr>
                <w:sz w:val="16"/>
                <w:szCs w:val="18"/>
              </w:rPr>
              <w:t xml:space="preserve"> Hiperprolaktinemija: dijagnoza i principi lečenja. Medicinski časopis 2013;47(3):130-6.</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en-US"/>
              </w:rPr>
              <w:t>1</w:t>
            </w:r>
            <w:r w:rsidRPr="00BC4058">
              <w:rPr>
                <w:sz w:val="16"/>
                <w:szCs w:val="18"/>
                <w:lang w:val="sr-Cyrl-CS"/>
              </w:rPr>
              <w:t>1.</w:t>
            </w:r>
          </w:p>
        </w:tc>
        <w:tc>
          <w:tcPr>
            <w:tcW w:w="4783" w:type="pct"/>
            <w:gridSpan w:val="10"/>
          </w:tcPr>
          <w:p w:rsidR="005F3C4F" w:rsidRPr="00F47BCF" w:rsidRDefault="005F3C4F" w:rsidP="00580C0E">
            <w:pPr>
              <w:jc w:val="both"/>
              <w:rPr>
                <w:sz w:val="16"/>
                <w:szCs w:val="18"/>
              </w:rPr>
            </w:pPr>
            <w:r w:rsidRPr="00580C0E">
              <w:rPr>
                <w:sz w:val="16"/>
                <w:szCs w:val="18"/>
              </w:rPr>
              <w:t>Bubanja D, Ćirić J, Мladenović V, Đukić S,  Nešić Ј, Bubanja I. Prognostički faktori ishoda lečenja Graves-оve orbitopatije primenom pulsnih doza glikokortikoida. Medicinski časopis 2009;43(2):7-12.</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en-US"/>
              </w:rPr>
              <w:t>1</w:t>
            </w:r>
            <w:r w:rsidRPr="00BC4058">
              <w:rPr>
                <w:sz w:val="16"/>
                <w:szCs w:val="18"/>
                <w:lang w:val="sr-Cyrl-CS"/>
              </w:rPr>
              <w:t>2.</w:t>
            </w:r>
          </w:p>
        </w:tc>
        <w:tc>
          <w:tcPr>
            <w:tcW w:w="4783" w:type="pct"/>
            <w:gridSpan w:val="10"/>
          </w:tcPr>
          <w:p w:rsidR="005F3C4F" w:rsidRPr="00F47BCF" w:rsidRDefault="005F3C4F" w:rsidP="00580C0E">
            <w:pPr>
              <w:jc w:val="both"/>
              <w:rPr>
                <w:sz w:val="16"/>
                <w:szCs w:val="18"/>
              </w:rPr>
            </w:pPr>
            <w:r w:rsidRPr="00580C0E">
              <w:rPr>
                <w:sz w:val="16"/>
                <w:szCs w:val="18"/>
              </w:rPr>
              <w:t>Đurđević P, Radovanović D, Sretenović S, Necin Jovanović Ž, Živić D, Bogojević R, Đukić S, Аnđelkoić N. Burkitt-оv non Hodgkin-ov limfom kao mogući uzrok akutnog abdomena-prikaz slučaja. Serb J Exp Clin Res 2008; 9(3):111-5</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en-US"/>
              </w:rPr>
              <w:t>1</w:t>
            </w:r>
            <w:r w:rsidRPr="00BC4058">
              <w:rPr>
                <w:sz w:val="16"/>
                <w:szCs w:val="18"/>
                <w:lang w:val="sr-Cyrl-CS"/>
              </w:rPr>
              <w:t>3.</w:t>
            </w:r>
          </w:p>
        </w:tc>
        <w:tc>
          <w:tcPr>
            <w:tcW w:w="4783" w:type="pct"/>
            <w:gridSpan w:val="10"/>
          </w:tcPr>
          <w:p w:rsidR="005F3C4F" w:rsidRPr="00F47BCF" w:rsidRDefault="005F3C4F" w:rsidP="00580C0E">
            <w:pPr>
              <w:jc w:val="both"/>
              <w:rPr>
                <w:sz w:val="16"/>
                <w:szCs w:val="18"/>
              </w:rPr>
            </w:pPr>
            <w:r w:rsidRPr="00580C0E">
              <w:rPr>
                <w:sz w:val="16"/>
                <w:szCs w:val="18"/>
              </w:rPr>
              <w:t>Đukić S, Аnđelkoić N, Đurđević P, Sretenović S, Necin Jovanović Ž, Đukić A, Arsenijević N. Antifosfolipidni sindrom: Kliničko stanje koje se nedovoljno često prepoznaje. Medicinski časopis 2008;42(1):48-56</w:t>
            </w: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en-US"/>
              </w:rPr>
              <w:t>1</w:t>
            </w:r>
            <w:r w:rsidRPr="00BC4058">
              <w:rPr>
                <w:sz w:val="16"/>
                <w:szCs w:val="18"/>
                <w:lang w:val="sr-Cyrl-CS"/>
              </w:rPr>
              <w:t>4.</w:t>
            </w:r>
          </w:p>
        </w:tc>
        <w:tc>
          <w:tcPr>
            <w:tcW w:w="4783" w:type="pct"/>
            <w:gridSpan w:val="10"/>
          </w:tcPr>
          <w:p w:rsidR="005F3C4F" w:rsidRPr="00F236EC" w:rsidRDefault="005F3C4F" w:rsidP="00B2407D">
            <w:pPr>
              <w:jc w:val="both"/>
              <w:rPr>
                <w:sz w:val="16"/>
                <w:szCs w:val="18"/>
              </w:rPr>
            </w:pPr>
          </w:p>
        </w:tc>
      </w:tr>
      <w:tr w:rsidR="005F3C4F" w:rsidRPr="00FD4AB1" w:rsidTr="00B218D9">
        <w:trPr>
          <w:trHeight w:val="284"/>
          <w:jc w:val="center"/>
        </w:trPr>
        <w:tc>
          <w:tcPr>
            <w:tcW w:w="217" w:type="pct"/>
            <w:vAlign w:val="center"/>
          </w:tcPr>
          <w:p w:rsidR="005F3C4F" w:rsidRPr="00BC4058" w:rsidRDefault="005F3C4F" w:rsidP="00044664">
            <w:pPr>
              <w:jc w:val="center"/>
              <w:rPr>
                <w:sz w:val="16"/>
                <w:szCs w:val="18"/>
                <w:lang w:val="sr-Cyrl-CS"/>
              </w:rPr>
            </w:pPr>
            <w:r w:rsidRPr="00BC4058">
              <w:rPr>
                <w:sz w:val="16"/>
                <w:szCs w:val="18"/>
                <w:lang w:val="en-US"/>
              </w:rPr>
              <w:t>1</w:t>
            </w:r>
            <w:r w:rsidRPr="00BC4058">
              <w:rPr>
                <w:sz w:val="16"/>
                <w:szCs w:val="18"/>
                <w:lang w:val="sr-Cyrl-CS"/>
              </w:rPr>
              <w:t>5.</w:t>
            </w:r>
          </w:p>
        </w:tc>
        <w:tc>
          <w:tcPr>
            <w:tcW w:w="4783" w:type="pct"/>
            <w:gridSpan w:val="10"/>
          </w:tcPr>
          <w:p w:rsidR="005F3C4F" w:rsidRPr="00F236EC" w:rsidRDefault="005F3C4F" w:rsidP="00F236EC">
            <w:pPr>
              <w:jc w:val="both"/>
              <w:rPr>
                <w:sz w:val="16"/>
                <w:szCs w:val="18"/>
              </w:rPr>
            </w:pPr>
          </w:p>
        </w:tc>
      </w:tr>
      <w:tr w:rsidR="005F3C4F" w:rsidRPr="00FD4AB1" w:rsidTr="00B218D9">
        <w:trPr>
          <w:trHeight w:val="284"/>
          <w:jc w:val="center"/>
        </w:trPr>
        <w:tc>
          <w:tcPr>
            <w:tcW w:w="217" w:type="pct"/>
            <w:vAlign w:val="center"/>
          </w:tcPr>
          <w:p w:rsidR="005F3C4F" w:rsidRPr="00BC4058" w:rsidRDefault="005F3C4F" w:rsidP="006F109A">
            <w:pPr>
              <w:jc w:val="center"/>
              <w:rPr>
                <w:sz w:val="16"/>
                <w:szCs w:val="18"/>
                <w:lang w:val="sr-Cyrl-CS"/>
              </w:rPr>
            </w:pPr>
          </w:p>
        </w:tc>
        <w:tc>
          <w:tcPr>
            <w:tcW w:w="4783" w:type="pct"/>
            <w:gridSpan w:val="10"/>
          </w:tcPr>
          <w:p w:rsidR="005F3C4F" w:rsidRPr="00FB52C9" w:rsidRDefault="005F3C4F" w:rsidP="00FB52C9">
            <w:pPr>
              <w:jc w:val="both"/>
              <w:rPr>
                <w:sz w:val="16"/>
                <w:szCs w:val="18"/>
                <w:lang w:val="en-US"/>
              </w:rPr>
            </w:pPr>
          </w:p>
        </w:tc>
      </w:tr>
      <w:tr w:rsidR="005F3C4F" w:rsidRPr="00FD4AB1" w:rsidTr="00B218D9">
        <w:trPr>
          <w:trHeight w:val="284"/>
          <w:jc w:val="center"/>
        </w:trPr>
        <w:tc>
          <w:tcPr>
            <w:tcW w:w="217" w:type="pct"/>
            <w:vAlign w:val="center"/>
          </w:tcPr>
          <w:p w:rsidR="005F3C4F" w:rsidRPr="00BC4058" w:rsidRDefault="005F3C4F" w:rsidP="006F109A">
            <w:pPr>
              <w:jc w:val="center"/>
              <w:rPr>
                <w:sz w:val="16"/>
                <w:szCs w:val="18"/>
                <w:lang w:val="sr-Cyrl-CS"/>
              </w:rPr>
            </w:pPr>
            <w:r w:rsidRPr="00BC4058">
              <w:rPr>
                <w:sz w:val="16"/>
                <w:szCs w:val="18"/>
                <w:lang w:val="en-US"/>
              </w:rPr>
              <w:t>1</w:t>
            </w:r>
            <w:r w:rsidRPr="00BC4058">
              <w:rPr>
                <w:sz w:val="16"/>
                <w:szCs w:val="18"/>
                <w:lang w:val="sr-Cyrl-CS"/>
              </w:rPr>
              <w:t>6.</w:t>
            </w:r>
          </w:p>
        </w:tc>
        <w:tc>
          <w:tcPr>
            <w:tcW w:w="4783" w:type="pct"/>
            <w:gridSpan w:val="10"/>
          </w:tcPr>
          <w:p w:rsidR="005F3C4F" w:rsidRPr="00FB52C9" w:rsidRDefault="005F3C4F" w:rsidP="00FB52C9">
            <w:pPr>
              <w:jc w:val="both"/>
              <w:rPr>
                <w:sz w:val="16"/>
                <w:szCs w:val="18"/>
                <w:lang w:val="en-US"/>
              </w:rPr>
            </w:pPr>
          </w:p>
        </w:tc>
      </w:tr>
      <w:tr w:rsidR="005F3C4F" w:rsidRPr="00FD4AB1" w:rsidTr="00B218D9">
        <w:trPr>
          <w:trHeight w:val="284"/>
          <w:jc w:val="center"/>
        </w:trPr>
        <w:tc>
          <w:tcPr>
            <w:tcW w:w="217" w:type="pct"/>
            <w:vAlign w:val="center"/>
          </w:tcPr>
          <w:p w:rsidR="005F3C4F" w:rsidRPr="00BC4058" w:rsidRDefault="005F3C4F" w:rsidP="006F109A">
            <w:pPr>
              <w:jc w:val="center"/>
              <w:rPr>
                <w:sz w:val="16"/>
                <w:szCs w:val="18"/>
                <w:lang w:val="sr-Cyrl-CS"/>
              </w:rPr>
            </w:pPr>
            <w:r w:rsidRPr="00BC4058">
              <w:rPr>
                <w:sz w:val="16"/>
                <w:szCs w:val="18"/>
                <w:lang w:val="en-US"/>
              </w:rPr>
              <w:t>1</w:t>
            </w:r>
            <w:r w:rsidRPr="00BC4058">
              <w:rPr>
                <w:sz w:val="16"/>
                <w:szCs w:val="18"/>
                <w:lang w:val="sr-Cyrl-CS"/>
              </w:rPr>
              <w:t>7.</w:t>
            </w:r>
          </w:p>
        </w:tc>
        <w:tc>
          <w:tcPr>
            <w:tcW w:w="4783" w:type="pct"/>
            <w:gridSpan w:val="10"/>
          </w:tcPr>
          <w:p w:rsidR="005F3C4F" w:rsidRPr="00FB52C9" w:rsidRDefault="005F3C4F" w:rsidP="00C71408">
            <w:pPr>
              <w:jc w:val="both"/>
              <w:rPr>
                <w:sz w:val="16"/>
                <w:szCs w:val="18"/>
                <w:lang w:val="en-US"/>
              </w:rPr>
            </w:pPr>
          </w:p>
        </w:tc>
      </w:tr>
      <w:tr w:rsidR="005F3C4F" w:rsidRPr="00FD4AB1" w:rsidTr="00B218D9">
        <w:trPr>
          <w:trHeight w:val="284"/>
          <w:jc w:val="center"/>
        </w:trPr>
        <w:tc>
          <w:tcPr>
            <w:tcW w:w="217" w:type="pct"/>
            <w:vAlign w:val="center"/>
          </w:tcPr>
          <w:p w:rsidR="005F3C4F" w:rsidRPr="00BC4058" w:rsidRDefault="005F3C4F" w:rsidP="006F109A">
            <w:pPr>
              <w:jc w:val="center"/>
              <w:rPr>
                <w:sz w:val="16"/>
                <w:szCs w:val="18"/>
                <w:lang w:val="sr-Cyrl-CS"/>
              </w:rPr>
            </w:pPr>
            <w:r w:rsidRPr="00BC4058">
              <w:rPr>
                <w:sz w:val="16"/>
                <w:szCs w:val="18"/>
                <w:lang w:val="en-US"/>
              </w:rPr>
              <w:t>1</w:t>
            </w:r>
            <w:r w:rsidRPr="00BC4058">
              <w:rPr>
                <w:sz w:val="16"/>
                <w:szCs w:val="18"/>
                <w:lang w:val="sr-Cyrl-CS"/>
              </w:rPr>
              <w:t>8.</w:t>
            </w:r>
          </w:p>
        </w:tc>
        <w:tc>
          <w:tcPr>
            <w:tcW w:w="4783" w:type="pct"/>
            <w:gridSpan w:val="10"/>
          </w:tcPr>
          <w:p w:rsidR="005F3C4F" w:rsidRPr="00EC4576" w:rsidRDefault="005F3C4F" w:rsidP="00FB52C9">
            <w:pPr>
              <w:jc w:val="both"/>
              <w:rPr>
                <w:sz w:val="16"/>
                <w:szCs w:val="18"/>
                <w:lang w:val="en-US"/>
              </w:rPr>
            </w:pPr>
          </w:p>
        </w:tc>
      </w:tr>
      <w:tr w:rsidR="005F3C4F" w:rsidRPr="00FD4AB1" w:rsidTr="00B218D9">
        <w:trPr>
          <w:trHeight w:val="284"/>
          <w:jc w:val="center"/>
        </w:trPr>
        <w:tc>
          <w:tcPr>
            <w:tcW w:w="217" w:type="pct"/>
            <w:vAlign w:val="center"/>
          </w:tcPr>
          <w:p w:rsidR="005F3C4F" w:rsidRPr="00BC4058" w:rsidRDefault="005F3C4F" w:rsidP="006F109A">
            <w:pPr>
              <w:jc w:val="center"/>
              <w:rPr>
                <w:sz w:val="16"/>
                <w:szCs w:val="18"/>
                <w:lang w:val="sr-Cyrl-CS"/>
              </w:rPr>
            </w:pPr>
            <w:r w:rsidRPr="00BC4058">
              <w:rPr>
                <w:sz w:val="16"/>
                <w:szCs w:val="18"/>
                <w:lang w:val="en-US"/>
              </w:rPr>
              <w:t>1</w:t>
            </w:r>
            <w:r w:rsidRPr="00BC4058">
              <w:rPr>
                <w:sz w:val="16"/>
                <w:szCs w:val="18"/>
                <w:lang w:val="sr-Cyrl-CS"/>
              </w:rPr>
              <w:t>9.</w:t>
            </w:r>
          </w:p>
        </w:tc>
        <w:tc>
          <w:tcPr>
            <w:tcW w:w="4783" w:type="pct"/>
            <w:gridSpan w:val="10"/>
          </w:tcPr>
          <w:p w:rsidR="005F3C4F" w:rsidRPr="00A35E98" w:rsidRDefault="005F3C4F" w:rsidP="00C30797">
            <w:pPr>
              <w:jc w:val="both"/>
              <w:rPr>
                <w:sz w:val="16"/>
                <w:szCs w:val="18"/>
                <w:lang w:val="en-US"/>
              </w:rPr>
            </w:pPr>
          </w:p>
        </w:tc>
      </w:tr>
      <w:tr w:rsidR="005F3C4F" w:rsidRPr="00FD4AB1" w:rsidTr="00B218D9">
        <w:trPr>
          <w:trHeight w:val="284"/>
          <w:jc w:val="center"/>
        </w:trPr>
        <w:tc>
          <w:tcPr>
            <w:tcW w:w="217" w:type="pct"/>
            <w:vAlign w:val="center"/>
          </w:tcPr>
          <w:p w:rsidR="005F3C4F" w:rsidRPr="00F47BCF" w:rsidRDefault="005F3C4F" w:rsidP="006F109A">
            <w:pPr>
              <w:jc w:val="center"/>
              <w:rPr>
                <w:sz w:val="16"/>
                <w:szCs w:val="18"/>
                <w:lang w:val="en-US"/>
              </w:rPr>
            </w:pPr>
            <w:r>
              <w:rPr>
                <w:sz w:val="16"/>
                <w:szCs w:val="18"/>
                <w:lang w:val="en-US"/>
              </w:rPr>
              <w:t>20.</w:t>
            </w:r>
          </w:p>
        </w:tc>
        <w:tc>
          <w:tcPr>
            <w:tcW w:w="4783" w:type="pct"/>
            <w:gridSpan w:val="10"/>
          </w:tcPr>
          <w:p w:rsidR="005F3C4F" w:rsidRPr="00F66339" w:rsidRDefault="005F3C4F" w:rsidP="00CE15CA">
            <w:pPr>
              <w:jc w:val="both"/>
              <w:rPr>
                <w:sz w:val="16"/>
                <w:szCs w:val="18"/>
                <w:lang w:val="en-US"/>
              </w:rPr>
            </w:pPr>
          </w:p>
        </w:tc>
      </w:tr>
      <w:tr w:rsidR="005F3C4F" w:rsidRPr="00FD4AB1">
        <w:trPr>
          <w:trHeight w:val="284"/>
          <w:jc w:val="center"/>
        </w:trPr>
        <w:tc>
          <w:tcPr>
            <w:tcW w:w="5000" w:type="pct"/>
            <w:gridSpan w:val="11"/>
            <w:vAlign w:val="center"/>
          </w:tcPr>
          <w:p w:rsidR="005F3C4F" w:rsidRPr="00FD4AB1" w:rsidRDefault="005F3C4F" w:rsidP="00F30227">
            <w:pPr>
              <w:rPr>
                <w:sz w:val="18"/>
                <w:szCs w:val="18"/>
                <w:lang w:val="sr-Cyrl-CS"/>
              </w:rPr>
            </w:pPr>
            <w:r w:rsidRPr="00FD4AB1">
              <w:rPr>
                <w:sz w:val="18"/>
                <w:szCs w:val="18"/>
                <w:lang w:val="sr-Cyrl-CS"/>
              </w:rPr>
              <w:t xml:space="preserve">Збирни подаци научне, односно уметничке и стручне активности наставника </w:t>
            </w:r>
          </w:p>
        </w:tc>
      </w:tr>
      <w:tr w:rsidR="005F3C4F" w:rsidRPr="00FD4AB1">
        <w:trPr>
          <w:trHeight w:val="397"/>
          <w:jc w:val="center"/>
        </w:trPr>
        <w:tc>
          <w:tcPr>
            <w:tcW w:w="1467" w:type="pct"/>
            <w:gridSpan w:val="5"/>
            <w:vMerge w:val="restart"/>
            <w:vAlign w:val="center"/>
          </w:tcPr>
          <w:p w:rsidR="005F3C4F" w:rsidRPr="00FD4AB1" w:rsidRDefault="005F3C4F" w:rsidP="00F30227">
            <w:pPr>
              <w:rPr>
                <w:sz w:val="18"/>
                <w:szCs w:val="18"/>
                <w:lang w:val="sr-Cyrl-CS"/>
              </w:rPr>
            </w:pPr>
            <w:r w:rsidRPr="00FD4AB1">
              <w:rPr>
                <w:sz w:val="18"/>
                <w:szCs w:val="18"/>
                <w:lang w:val="sr-Cyrl-CS"/>
              </w:rPr>
              <w:t>Укупан број цитата</w:t>
            </w:r>
          </w:p>
        </w:tc>
        <w:tc>
          <w:tcPr>
            <w:tcW w:w="1297" w:type="pct"/>
            <w:gridSpan w:val="3"/>
            <w:vAlign w:val="center"/>
          </w:tcPr>
          <w:p w:rsidR="005F3C4F" w:rsidRPr="00E706ED" w:rsidRDefault="005F3C4F" w:rsidP="00F30227">
            <w:pPr>
              <w:rPr>
                <w:sz w:val="14"/>
                <w:szCs w:val="18"/>
              </w:rPr>
            </w:pPr>
            <w:r w:rsidRPr="00E706ED">
              <w:rPr>
                <w:sz w:val="16"/>
                <w:szCs w:val="18"/>
              </w:rPr>
              <w:t xml:space="preserve">Science Citation Index, </w:t>
            </w:r>
            <w:r w:rsidRPr="00E706ED">
              <w:rPr>
                <w:sz w:val="16"/>
                <w:szCs w:val="18"/>
              </w:rPr>
              <w:br/>
              <w:t>Web of Science</w:t>
            </w:r>
          </w:p>
        </w:tc>
        <w:tc>
          <w:tcPr>
            <w:tcW w:w="2236" w:type="pct"/>
            <w:gridSpan w:val="3"/>
            <w:vAlign w:val="center"/>
          </w:tcPr>
          <w:p w:rsidR="005F3C4F" w:rsidRPr="00FD4AB1" w:rsidRDefault="005F3C4F" w:rsidP="00F30227">
            <w:pPr>
              <w:ind w:left="128"/>
              <w:rPr>
                <w:sz w:val="18"/>
                <w:szCs w:val="18"/>
              </w:rPr>
            </w:pPr>
          </w:p>
        </w:tc>
      </w:tr>
      <w:tr w:rsidR="005F3C4F" w:rsidRPr="00FD4AB1">
        <w:trPr>
          <w:trHeight w:val="397"/>
          <w:jc w:val="center"/>
        </w:trPr>
        <w:tc>
          <w:tcPr>
            <w:tcW w:w="1467" w:type="pct"/>
            <w:gridSpan w:val="5"/>
            <w:vMerge/>
            <w:vAlign w:val="center"/>
          </w:tcPr>
          <w:p w:rsidR="005F3C4F" w:rsidRPr="00FD4AB1" w:rsidRDefault="005F3C4F" w:rsidP="00F30227">
            <w:pPr>
              <w:rPr>
                <w:sz w:val="18"/>
                <w:szCs w:val="18"/>
                <w:lang w:val="sr-Cyrl-CS"/>
              </w:rPr>
            </w:pPr>
          </w:p>
        </w:tc>
        <w:tc>
          <w:tcPr>
            <w:tcW w:w="1297" w:type="pct"/>
            <w:gridSpan w:val="3"/>
            <w:vAlign w:val="center"/>
          </w:tcPr>
          <w:p w:rsidR="005F3C4F" w:rsidRPr="00E706ED" w:rsidRDefault="005F3C4F" w:rsidP="00F30227">
            <w:pPr>
              <w:rPr>
                <w:sz w:val="16"/>
                <w:szCs w:val="18"/>
              </w:rPr>
            </w:pPr>
            <w:r w:rsidRPr="00DF2A27">
              <w:rPr>
                <w:sz w:val="16"/>
                <w:szCs w:val="18"/>
              </w:rPr>
              <w:t>Scopus</w:t>
            </w:r>
          </w:p>
        </w:tc>
        <w:tc>
          <w:tcPr>
            <w:tcW w:w="2236" w:type="pct"/>
            <w:gridSpan w:val="3"/>
            <w:vAlign w:val="center"/>
          </w:tcPr>
          <w:p w:rsidR="005F3C4F" w:rsidRPr="0019063F" w:rsidRDefault="005F3C4F" w:rsidP="0019063F">
            <w:pPr>
              <w:rPr>
                <w:lang w:val="en-US"/>
              </w:rPr>
            </w:pPr>
          </w:p>
        </w:tc>
      </w:tr>
      <w:tr w:rsidR="005F3C4F" w:rsidRPr="00FD4AB1">
        <w:trPr>
          <w:trHeight w:val="299"/>
          <w:jc w:val="center"/>
        </w:trPr>
        <w:tc>
          <w:tcPr>
            <w:tcW w:w="1467" w:type="pct"/>
            <w:gridSpan w:val="5"/>
            <w:vAlign w:val="center"/>
          </w:tcPr>
          <w:p w:rsidR="005F3C4F" w:rsidRPr="00FD4AB1" w:rsidRDefault="005F3C4F" w:rsidP="0019063F">
            <w:pPr>
              <w:rPr>
                <w:sz w:val="18"/>
                <w:szCs w:val="18"/>
                <w:lang w:val="sr-Cyrl-CS"/>
              </w:rPr>
            </w:pPr>
            <w:r w:rsidRPr="00FD4AB1">
              <w:rPr>
                <w:sz w:val="18"/>
                <w:szCs w:val="18"/>
                <w:lang w:val="sr-Cyrl-CS"/>
              </w:rPr>
              <w:t xml:space="preserve">Укупан број радова са </w:t>
            </w:r>
            <w:r w:rsidRPr="00FD4AB1">
              <w:rPr>
                <w:sz w:val="18"/>
                <w:szCs w:val="18"/>
              </w:rPr>
              <w:t>SCI</w:t>
            </w:r>
            <w:r w:rsidRPr="00FD4AB1">
              <w:rPr>
                <w:sz w:val="18"/>
                <w:szCs w:val="18"/>
                <w:lang w:val="sr-Cyrl-CS"/>
              </w:rPr>
              <w:t xml:space="preserve"> или (</w:t>
            </w:r>
            <w:r w:rsidRPr="00FD4AB1">
              <w:rPr>
                <w:sz w:val="18"/>
                <w:szCs w:val="18"/>
              </w:rPr>
              <w:t>SSCI</w:t>
            </w:r>
            <w:r w:rsidRPr="00FD4AB1">
              <w:rPr>
                <w:sz w:val="18"/>
                <w:szCs w:val="18"/>
                <w:lang w:val="sr-Cyrl-CS"/>
              </w:rPr>
              <w:t xml:space="preserve">) </w:t>
            </w:r>
          </w:p>
        </w:tc>
        <w:tc>
          <w:tcPr>
            <w:tcW w:w="3533" w:type="pct"/>
            <w:gridSpan w:val="6"/>
            <w:vAlign w:val="center"/>
          </w:tcPr>
          <w:p w:rsidR="005F3C4F" w:rsidRPr="005C7E65" w:rsidRDefault="005F3C4F" w:rsidP="00AA2FB9">
            <w:pPr>
              <w:rPr>
                <w:sz w:val="18"/>
                <w:szCs w:val="18"/>
                <w:lang w:val="en-US"/>
              </w:rPr>
            </w:pPr>
            <w:r>
              <w:rPr>
                <w:b/>
                <w:szCs w:val="18"/>
                <w:lang w:val="en-US"/>
              </w:rPr>
              <w:t>8</w:t>
            </w:r>
          </w:p>
        </w:tc>
      </w:tr>
      <w:tr w:rsidR="005F3C4F" w:rsidRPr="00FD4AB1">
        <w:trPr>
          <w:trHeight w:val="284"/>
          <w:jc w:val="center"/>
        </w:trPr>
        <w:tc>
          <w:tcPr>
            <w:tcW w:w="1467" w:type="pct"/>
            <w:gridSpan w:val="5"/>
            <w:vMerge w:val="restart"/>
            <w:vAlign w:val="center"/>
          </w:tcPr>
          <w:p w:rsidR="005F3C4F" w:rsidRPr="00FD4AB1" w:rsidRDefault="005F3C4F" w:rsidP="00F30227">
            <w:pPr>
              <w:rPr>
                <w:sz w:val="18"/>
                <w:szCs w:val="18"/>
                <w:lang w:val="sr-Cyrl-CS"/>
              </w:rPr>
            </w:pPr>
            <w:r w:rsidRPr="00FD4AB1">
              <w:rPr>
                <w:sz w:val="18"/>
                <w:szCs w:val="18"/>
                <w:lang w:val="sr-Cyrl-CS"/>
              </w:rPr>
              <w:t>Тренутно учешће на пројектима</w:t>
            </w:r>
          </w:p>
        </w:tc>
        <w:tc>
          <w:tcPr>
            <w:tcW w:w="696" w:type="pct"/>
            <w:gridSpan w:val="2"/>
            <w:vMerge w:val="restart"/>
            <w:vAlign w:val="center"/>
          </w:tcPr>
          <w:p w:rsidR="005F3C4F" w:rsidRPr="00BB3136" w:rsidRDefault="005F3C4F" w:rsidP="00BB3136">
            <w:pPr>
              <w:jc w:val="center"/>
              <w:rPr>
                <w:sz w:val="18"/>
                <w:szCs w:val="18"/>
              </w:rPr>
            </w:pPr>
            <w:r>
              <w:rPr>
                <w:b/>
                <w:szCs w:val="18"/>
                <w:lang w:val="en-US"/>
              </w:rPr>
              <w:t>1</w:t>
            </w:r>
          </w:p>
        </w:tc>
        <w:tc>
          <w:tcPr>
            <w:tcW w:w="601" w:type="pct"/>
            <w:vAlign w:val="center"/>
          </w:tcPr>
          <w:p w:rsidR="005F3C4F" w:rsidRPr="00D44E36" w:rsidRDefault="005F3C4F" w:rsidP="00F30227">
            <w:pPr>
              <w:rPr>
                <w:sz w:val="16"/>
                <w:szCs w:val="18"/>
              </w:rPr>
            </w:pPr>
            <w:r w:rsidRPr="00D44E36">
              <w:rPr>
                <w:sz w:val="16"/>
                <w:szCs w:val="18"/>
                <w:lang w:val="sr-Cyrl-CS"/>
              </w:rPr>
              <w:t>Домаћи</w:t>
            </w:r>
          </w:p>
        </w:tc>
        <w:tc>
          <w:tcPr>
            <w:tcW w:w="2236" w:type="pct"/>
            <w:gridSpan w:val="3"/>
            <w:vAlign w:val="center"/>
          </w:tcPr>
          <w:p w:rsidR="005F3C4F" w:rsidRPr="0007435E" w:rsidRDefault="005F3C4F" w:rsidP="00F30227">
            <w:pPr>
              <w:pStyle w:val="BodyText"/>
              <w:tabs>
                <w:tab w:val="left" w:pos="1905"/>
              </w:tabs>
              <w:ind w:left="128"/>
              <w:rPr>
                <w:rFonts w:ascii="Times New Roman" w:hAnsi="Times New Roman"/>
                <w:b/>
                <w:sz w:val="18"/>
                <w:szCs w:val="18"/>
                <w:lang w:val="en-US"/>
              </w:rPr>
            </w:pPr>
            <w:r>
              <w:rPr>
                <w:rFonts w:ascii="Times New Roman" w:hAnsi="Times New Roman"/>
                <w:b/>
                <w:sz w:val="20"/>
                <w:szCs w:val="18"/>
                <w:lang w:val="en-US"/>
              </w:rPr>
              <w:t>1</w:t>
            </w:r>
          </w:p>
        </w:tc>
      </w:tr>
      <w:tr w:rsidR="005F3C4F" w:rsidRPr="00FD4AB1">
        <w:trPr>
          <w:trHeight w:val="284"/>
          <w:jc w:val="center"/>
        </w:trPr>
        <w:tc>
          <w:tcPr>
            <w:tcW w:w="1467" w:type="pct"/>
            <w:gridSpan w:val="5"/>
            <w:vMerge/>
            <w:vAlign w:val="center"/>
          </w:tcPr>
          <w:p w:rsidR="005F3C4F" w:rsidRPr="00FD4AB1" w:rsidRDefault="005F3C4F" w:rsidP="00F30227">
            <w:pPr>
              <w:rPr>
                <w:sz w:val="18"/>
                <w:szCs w:val="18"/>
                <w:lang w:val="sr-Cyrl-CS"/>
              </w:rPr>
            </w:pPr>
          </w:p>
        </w:tc>
        <w:tc>
          <w:tcPr>
            <w:tcW w:w="696" w:type="pct"/>
            <w:gridSpan w:val="2"/>
            <w:vMerge/>
            <w:vAlign w:val="center"/>
          </w:tcPr>
          <w:p w:rsidR="005F3C4F" w:rsidRPr="00A0173A" w:rsidRDefault="005F3C4F" w:rsidP="00F30227">
            <w:pPr>
              <w:jc w:val="center"/>
              <w:rPr>
                <w:b/>
                <w:szCs w:val="18"/>
                <w:lang w:val="en-US"/>
              </w:rPr>
            </w:pPr>
          </w:p>
        </w:tc>
        <w:tc>
          <w:tcPr>
            <w:tcW w:w="601" w:type="pct"/>
            <w:vAlign w:val="center"/>
          </w:tcPr>
          <w:p w:rsidR="005F3C4F" w:rsidRPr="00D44E36" w:rsidRDefault="005F3C4F" w:rsidP="00F30227">
            <w:pPr>
              <w:rPr>
                <w:sz w:val="16"/>
                <w:szCs w:val="18"/>
                <w:lang w:val="sr-Cyrl-CS"/>
              </w:rPr>
            </w:pPr>
            <w:r w:rsidRPr="00D44E36">
              <w:rPr>
                <w:sz w:val="16"/>
                <w:szCs w:val="18"/>
                <w:lang w:val="sr-Cyrl-CS"/>
              </w:rPr>
              <w:t>Међународни</w:t>
            </w:r>
          </w:p>
        </w:tc>
        <w:tc>
          <w:tcPr>
            <w:tcW w:w="2236" w:type="pct"/>
            <w:gridSpan w:val="3"/>
            <w:vAlign w:val="center"/>
          </w:tcPr>
          <w:p w:rsidR="005F3C4F" w:rsidRPr="00A0173A" w:rsidRDefault="005F3C4F" w:rsidP="00F30227">
            <w:pPr>
              <w:pStyle w:val="BodyText"/>
              <w:tabs>
                <w:tab w:val="left" w:pos="1905"/>
              </w:tabs>
              <w:ind w:left="128"/>
              <w:rPr>
                <w:rFonts w:ascii="Times New Roman" w:hAnsi="Times New Roman"/>
                <w:b/>
                <w:sz w:val="20"/>
                <w:szCs w:val="18"/>
                <w:lang w:val="en-US"/>
              </w:rPr>
            </w:pPr>
            <w:r>
              <w:rPr>
                <w:rFonts w:ascii="Times New Roman" w:hAnsi="Times New Roman"/>
                <w:b/>
                <w:sz w:val="20"/>
                <w:szCs w:val="18"/>
                <w:lang w:val="en-US"/>
              </w:rPr>
              <w:t>0</w:t>
            </w:r>
          </w:p>
        </w:tc>
      </w:tr>
      <w:tr w:rsidR="005F3C4F" w:rsidRPr="00FD4AB1">
        <w:trPr>
          <w:trHeight w:val="540"/>
          <w:jc w:val="center"/>
        </w:trPr>
        <w:tc>
          <w:tcPr>
            <w:tcW w:w="954" w:type="pct"/>
            <w:gridSpan w:val="3"/>
            <w:vAlign w:val="center"/>
          </w:tcPr>
          <w:p w:rsidR="005F3C4F" w:rsidRPr="00FD4AB1" w:rsidRDefault="005F3C4F" w:rsidP="00F30227">
            <w:pPr>
              <w:rPr>
                <w:sz w:val="18"/>
                <w:szCs w:val="18"/>
                <w:lang w:val="sr-Cyrl-CS"/>
              </w:rPr>
            </w:pPr>
            <w:r w:rsidRPr="00FD4AB1">
              <w:rPr>
                <w:sz w:val="18"/>
                <w:szCs w:val="18"/>
                <w:lang w:val="sr-Cyrl-CS"/>
              </w:rPr>
              <w:t xml:space="preserve">Усавршавања </w:t>
            </w:r>
          </w:p>
        </w:tc>
        <w:tc>
          <w:tcPr>
            <w:tcW w:w="4046" w:type="pct"/>
            <w:gridSpan w:val="8"/>
            <w:vAlign w:val="center"/>
          </w:tcPr>
          <w:p w:rsidR="005F3C4F" w:rsidRPr="00FD4AB1" w:rsidRDefault="005F3C4F" w:rsidP="00F30227">
            <w:pPr>
              <w:rPr>
                <w:sz w:val="18"/>
                <w:szCs w:val="18"/>
                <w:lang w:val="sr-Cyrl-CS"/>
              </w:rPr>
            </w:pPr>
          </w:p>
        </w:tc>
      </w:tr>
      <w:tr w:rsidR="005F3C4F" w:rsidRPr="00FD4AB1">
        <w:trPr>
          <w:trHeight w:val="385"/>
          <w:jc w:val="center"/>
        </w:trPr>
        <w:tc>
          <w:tcPr>
            <w:tcW w:w="954" w:type="pct"/>
            <w:gridSpan w:val="3"/>
            <w:vAlign w:val="center"/>
          </w:tcPr>
          <w:p w:rsidR="005F3C4F" w:rsidRPr="00FD4AB1" w:rsidRDefault="005F3C4F" w:rsidP="00F30227">
            <w:pPr>
              <w:rPr>
                <w:sz w:val="18"/>
                <w:szCs w:val="18"/>
                <w:lang w:val="sr-Cyrl-CS"/>
              </w:rPr>
            </w:pPr>
            <w:r w:rsidRPr="0021172F">
              <w:rPr>
                <w:sz w:val="18"/>
                <w:szCs w:val="18"/>
                <w:lang w:val="sr-Cyrl-CS"/>
              </w:rPr>
              <w:t xml:space="preserve">Други </w:t>
            </w:r>
            <w:r>
              <w:rPr>
                <w:sz w:val="18"/>
                <w:szCs w:val="18"/>
                <w:lang w:val="sr-Cyrl-CS"/>
              </w:rPr>
              <w:t>релевантни</w:t>
            </w:r>
            <w:r w:rsidRPr="0021172F">
              <w:rPr>
                <w:sz w:val="18"/>
                <w:szCs w:val="18"/>
                <w:lang w:val="sr-Cyrl-CS"/>
              </w:rPr>
              <w:t xml:space="preserve"> подаци</w:t>
            </w:r>
          </w:p>
        </w:tc>
        <w:tc>
          <w:tcPr>
            <w:tcW w:w="4046" w:type="pct"/>
            <w:gridSpan w:val="8"/>
            <w:vAlign w:val="center"/>
          </w:tcPr>
          <w:p w:rsidR="005F3C4F" w:rsidRPr="00FD4AB1" w:rsidRDefault="005F3C4F" w:rsidP="00F30227">
            <w:pPr>
              <w:rPr>
                <w:sz w:val="18"/>
                <w:szCs w:val="18"/>
                <w:lang w:val="sr-Cyrl-CS"/>
              </w:rPr>
            </w:pPr>
          </w:p>
        </w:tc>
      </w:tr>
    </w:tbl>
    <w:p w:rsidR="00FC4436" w:rsidRPr="001C6EE9" w:rsidRDefault="00FC4436" w:rsidP="00977288">
      <w:pPr>
        <w:rPr>
          <w:lang w:val="sr-Cyrl-CS"/>
        </w:rPr>
      </w:pPr>
    </w:p>
    <w:p w:rsidR="00FD4AB1" w:rsidRPr="00FD4AB1" w:rsidRDefault="00FD4AB1" w:rsidP="00977288"/>
    <w:sectPr w:rsidR="00FD4AB1" w:rsidRPr="00FD4AB1" w:rsidSect="00E81A6D">
      <w:footerReference w:type="default" r:id="rId7"/>
      <w:pgSz w:w="11909" w:h="16834" w:code="9"/>
      <w:pgMar w:top="567" w:right="567" w:bottom="567" w:left="567" w:header="720" w:footer="25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158" w:rsidRPr="003C483B" w:rsidRDefault="00F53158" w:rsidP="00E81A6D">
      <w:r>
        <w:separator/>
      </w:r>
    </w:p>
  </w:endnote>
  <w:endnote w:type="continuationSeparator" w:id="0">
    <w:p w:rsidR="00F53158" w:rsidRPr="003C483B" w:rsidRDefault="00F53158" w:rsidP="00E81A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merican Typewriter YU">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Dutch">
    <w:altName w:val="Times New Roman"/>
    <w:charset w:val="00"/>
    <w:family w:val="auto"/>
    <w:pitch w:val="variable"/>
    <w:sig w:usb0="00000001" w:usb1="00000000" w:usb2="00000000" w:usb3="00000000" w:csb0="0000001B"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DF3" w:rsidRPr="00205DF3" w:rsidRDefault="00205DF3" w:rsidP="00205DF3">
    <w:pPr>
      <w:pStyle w:val="Footer"/>
      <w:rPr>
        <w:sz w:val="12"/>
        <w:szCs w:val="16"/>
      </w:rPr>
    </w:pPr>
    <w:r w:rsidRPr="00205DF3">
      <w:rPr>
        <w:sz w:val="12"/>
        <w:szCs w:val="16"/>
      </w:rPr>
      <w:t>Факултет медицинских наука, Универзитет у Крагујевцу, Светозара Марковића 69, 34000 Крагујевац, Србија,  тел.:034/306-800, факс: 034/306-800 лок.112,  email: dekanat@medf.kg.ac.rs, web: www.medf.kg.ac.rs</w:t>
    </w:r>
  </w:p>
  <w:p w:rsidR="00610CC8" w:rsidRPr="00205DF3" w:rsidRDefault="00205DF3" w:rsidP="00205DF3">
    <w:pPr>
      <w:pStyle w:val="Footer"/>
      <w:rPr>
        <w:szCs w:val="16"/>
      </w:rPr>
    </w:pPr>
    <w:r w:rsidRPr="00205DF3">
      <w:rPr>
        <w:sz w:val="12"/>
        <w:szCs w:val="16"/>
      </w:rPr>
      <w:t>Faculty of Medical Sciences, University of Kragujevac, Svetozara Markovica 69, 34000 Kragujevac, Serbia  Phone +381 34 306 800, Fax: +381 34 306 800 ext.112, email: dekanat@medf.kg.ac.rs, web: www.medf.kg.ac.rs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158" w:rsidRPr="003C483B" w:rsidRDefault="00F53158" w:rsidP="00E81A6D">
      <w:r>
        <w:separator/>
      </w:r>
    </w:p>
  </w:footnote>
  <w:footnote w:type="continuationSeparator" w:id="0">
    <w:p w:rsidR="00F53158" w:rsidRPr="003C483B" w:rsidRDefault="00F53158" w:rsidP="00E81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59D"/>
    <w:multiLevelType w:val="hybridMultilevel"/>
    <w:tmpl w:val="CCD81A0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
    <w:nsid w:val="05A00A84"/>
    <w:multiLevelType w:val="hybridMultilevel"/>
    <w:tmpl w:val="D0E43A9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
    <w:nsid w:val="05B9470D"/>
    <w:multiLevelType w:val="hybridMultilevel"/>
    <w:tmpl w:val="F300E13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3">
    <w:nsid w:val="06EB1F86"/>
    <w:multiLevelType w:val="hybridMultilevel"/>
    <w:tmpl w:val="0AFA6D2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
    <w:nsid w:val="07DF23FA"/>
    <w:multiLevelType w:val="hybridMultilevel"/>
    <w:tmpl w:val="B6C2D0E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5">
    <w:nsid w:val="09D43F9D"/>
    <w:multiLevelType w:val="hybridMultilevel"/>
    <w:tmpl w:val="39D630B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6">
    <w:nsid w:val="0AC26617"/>
    <w:multiLevelType w:val="hybridMultilevel"/>
    <w:tmpl w:val="80E435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7">
    <w:nsid w:val="0E6B57E1"/>
    <w:multiLevelType w:val="hybridMultilevel"/>
    <w:tmpl w:val="2B54BB1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2377BE7"/>
    <w:multiLevelType w:val="hybridMultilevel"/>
    <w:tmpl w:val="4B9622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2475E09"/>
    <w:multiLevelType w:val="hybridMultilevel"/>
    <w:tmpl w:val="7BE8F4F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0">
    <w:nsid w:val="12BF50C8"/>
    <w:multiLevelType w:val="hybridMultilevel"/>
    <w:tmpl w:val="A692A49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nsid w:val="17EF63EC"/>
    <w:multiLevelType w:val="hybridMultilevel"/>
    <w:tmpl w:val="2618B1E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2">
    <w:nsid w:val="18A40A1D"/>
    <w:multiLevelType w:val="singleLevel"/>
    <w:tmpl w:val="0409000F"/>
    <w:lvl w:ilvl="0">
      <w:start w:val="1"/>
      <w:numFmt w:val="decimal"/>
      <w:lvlText w:val="%1."/>
      <w:lvlJc w:val="left"/>
      <w:pPr>
        <w:tabs>
          <w:tab w:val="num" w:pos="360"/>
        </w:tabs>
        <w:ind w:left="360" w:hanging="360"/>
      </w:pPr>
    </w:lvl>
  </w:abstractNum>
  <w:abstractNum w:abstractNumId="13">
    <w:nsid w:val="1AC37339"/>
    <w:multiLevelType w:val="hybridMultilevel"/>
    <w:tmpl w:val="ABDCA0F8"/>
    <w:lvl w:ilvl="0" w:tplc="F32C8A56">
      <w:start w:val="20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AF39A4"/>
    <w:multiLevelType w:val="hybridMultilevel"/>
    <w:tmpl w:val="1E5C1A2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5">
    <w:nsid w:val="211F5CBB"/>
    <w:multiLevelType w:val="hybridMultilevel"/>
    <w:tmpl w:val="74B011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16">
    <w:nsid w:val="28B27989"/>
    <w:multiLevelType w:val="hybridMultilevel"/>
    <w:tmpl w:val="A8EE3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9B5688"/>
    <w:multiLevelType w:val="hybridMultilevel"/>
    <w:tmpl w:val="B1D4B0C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8">
    <w:nsid w:val="2E0414B4"/>
    <w:multiLevelType w:val="hybridMultilevel"/>
    <w:tmpl w:val="E1368A1E"/>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9">
    <w:nsid w:val="31A11B37"/>
    <w:multiLevelType w:val="hybridMultilevel"/>
    <w:tmpl w:val="8C843B6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0">
    <w:nsid w:val="31AE1618"/>
    <w:multiLevelType w:val="hybridMultilevel"/>
    <w:tmpl w:val="7FA082B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1">
    <w:nsid w:val="3C3461C9"/>
    <w:multiLevelType w:val="hybridMultilevel"/>
    <w:tmpl w:val="6A78FC98"/>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2">
    <w:nsid w:val="3DD25B88"/>
    <w:multiLevelType w:val="hybridMultilevel"/>
    <w:tmpl w:val="72FA6ADC"/>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3">
    <w:nsid w:val="3EB20138"/>
    <w:multiLevelType w:val="hybridMultilevel"/>
    <w:tmpl w:val="CB16AC0E"/>
    <w:lvl w:ilvl="0" w:tplc="5FDC0878">
      <w:start w:val="1"/>
      <w:numFmt w:val="bullet"/>
      <w:lvlText w:val=""/>
      <w:lvlJc w:val="center"/>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00A6EC0"/>
    <w:multiLevelType w:val="hybridMultilevel"/>
    <w:tmpl w:val="0E0A18D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409D0874"/>
    <w:multiLevelType w:val="hybridMultilevel"/>
    <w:tmpl w:val="1596908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26">
    <w:nsid w:val="41DF41D7"/>
    <w:multiLevelType w:val="hybridMultilevel"/>
    <w:tmpl w:val="32380026"/>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27">
    <w:nsid w:val="42A44CEF"/>
    <w:multiLevelType w:val="singleLevel"/>
    <w:tmpl w:val="0409000F"/>
    <w:lvl w:ilvl="0">
      <w:start w:val="1"/>
      <w:numFmt w:val="decimal"/>
      <w:lvlText w:val="%1."/>
      <w:lvlJc w:val="left"/>
      <w:pPr>
        <w:tabs>
          <w:tab w:val="num" w:pos="360"/>
        </w:tabs>
        <w:ind w:left="360" w:hanging="360"/>
      </w:pPr>
    </w:lvl>
  </w:abstractNum>
  <w:abstractNum w:abstractNumId="28">
    <w:nsid w:val="43026682"/>
    <w:multiLevelType w:val="hybridMultilevel"/>
    <w:tmpl w:val="CB200030"/>
    <w:lvl w:ilvl="0" w:tplc="081A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5E40BDC"/>
    <w:multiLevelType w:val="hybridMultilevel"/>
    <w:tmpl w:val="6FBCF74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4C494540"/>
    <w:multiLevelType w:val="hybridMultilevel"/>
    <w:tmpl w:val="F0487CD2"/>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1">
    <w:nsid w:val="4CCC6C68"/>
    <w:multiLevelType w:val="hybridMultilevel"/>
    <w:tmpl w:val="3EBC0010"/>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2">
    <w:nsid w:val="4CFC1BCF"/>
    <w:multiLevelType w:val="hybridMultilevel"/>
    <w:tmpl w:val="0ACA66B2"/>
    <w:lvl w:ilvl="0" w:tplc="0409000F">
      <w:start w:val="1"/>
      <w:numFmt w:val="decimal"/>
      <w:lvlText w:val="%1."/>
      <w:lvlJc w:val="left"/>
      <w:pPr>
        <w:tabs>
          <w:tab w:val="num" w:pos="531"/>
        </w:tabs>
        <w:ind w:left="531" w:hanging="360"/>
      </w:pPr>
    </w:lvl>
    <w:lvl w:ilvl="1" w:tplc="04090019" w:tentative="1">
      <w:start w:val="1"/>
      <w:numFmt w:val="lowerLetter"/>
      <w:lvlText w:val="%2."/>
      <w:lvlJc w:val="left"/>
      <w:pPr>
        <w:tabs>
          <w:tab w:val="num" w:pos="1251"/>
        </w:tabs>
        <w:ind w:left="1251" w:hanging="360"/>
      </w:pPr>
    </w:lvl>
    <w:lvl w:ilvl="2" w:tplc="0409001B" w:tentative="1">
      <w:start w:val="1"/>
      <w:numFmt w:val="lowerRoman"/>
      <w:lvlText w:val="%3."/>
      <w:lvlJc w:val="right"/>
      <w:pPr>
        <w:tabs>
          <w:tab w:val="num" w:pos="1971"/>
        </w:tabs>
        <w:ind w:left="1971" w:hanging="180"/>
      </w:pPr>
    </w:lvl>
    <w:lvl w:ilvl="3" w:tplc="0409000F" w:tentative="1">
      <w:start w:val="1"/>
      <w:numFmt w:val="decimal"/>
      <w:lvlText w:val="%4."/>
      <w:lvlJc w:val="left"/>
      <w:pPr>
        <w:tabs>
          <w:tab w:val="num" w:pos="2691"/>
        </w:tabs>
        <w:ind w:left="2691" w:hanging="360"/>
      </w:pPr>
    </w:lvl>
    <w:lvl w:ilvl="4" w:tplc="04090019" w:tentative="1">
      <w:start w:val="1"/>
      <w:numFmt w:val="lowerLetter"/>
      <w:lvlText w:val="%5."/>
      <w:lvlJc w:val="left"/>
      <w:pPr>
        <w:tabs>
          <w:tab w:val="num" w:pos="3411"/>
        </w:tabs>
        <w:ind w:left="3411" w:hanging="360"/>
      </w:pPr>
    </w:lvl>
    <w:lvl w:ilvl="5" w:tplc="0409001B" w:tentative="1">
      <w:start w:val="1"/>
      <w:numFmt w:val="lowerRoman"/>
      <w:lvlText w:val="%6."/>
      <w:lvlJc w:val="right"/>
      <w:pPr>
        <w:tabs>
          <w:tab w:val="num" w:pos="4131"/>
        </w:tabs>
        <w:ind w:left="4131" w:hanging="180"/>
      </w:pPr>
    </w:lvl>
    <w:lvl w:ilvl="6" w:tplc="0409000F" w:tentative="1">
      <w:start w:val="1"/>
      <w:numFmt w:val="decimal"/>
      <w:lvlText w:val="%7."/>
      <w:lvlJc w:val="left"/>
      <w:pPr>
        <w:tabs>
          <w:tab w:val="num" w:pos="4851"/>
        </w:tabs>
        <w:ind w:left="4851" w:hanging="360"/>
      </w:pPr>
    </w:lvl>
    <w:lvl w:ilvl="7" w:tplc="04090019" w:tentative="1">
      <w:start w:val="1"/>
      <w:numFmt w:val="lowerLetter"/>
      <w:lvlText w:val="%8."/>
      <w:lvlJc w:val="left"/>
      <w:pPr>
        <w:tabs>
          <w:tab w:val="num" w:pos="5571"/>
        </w:tabs>
        <w:ind w:left="5571" w:hanging="360"/>
      </w:pPr>
    </w:lvl>
    <w:lvl w:ilvl="8" w:tplc="0409001B" w:tentative="1">
      <w:start w:val="1"/>
      <w:numFmt w:val="lowerRoman"/>
      <w:lvlText w:val="%9."/>
      <w:lvlJc w:val="right"/>
      <w:pPr>
        <w:tabs>
          <w:tab w:val="num" w:pos="6291"/>
        </w:tabs>
        <w:ind w:left="6291" w:hanging="180"/>
      </w:pPr>
    </w:lvl>
  </w:abstractNum>
  <w:abstractNum w:abstractNumId="33">
    <w:nsid w:val="51F1624A"/>
    <w:multiLevelType w:val="hybridMultilevel"/>
    <w:tmpl w:val="F088353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abstractNum w:abstractNumId="34">
    <w:nsid w:val="521F349D"/>
    <w:multiLevelType w:val="hybridMultilevel"/>
    <w:tmpl w:val="3F448FA0"/>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5">
    <w:nsid w:val="5A594DC1"/>
    <w:multiLevelType w:val="hybridMultilevel"/>
    <w:tmpl w:val="648A83FA"/>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6">
    <w:nsid w:val="5B9E07B8"/>
    <w:multiLevelType w:val="hybridMultilevel"/>
    <w:tmpl w:val="A964D00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7">
    <w:nsid w:val="5E5E13CD"/>
    <w:multiLevelType w:val="singleLevel"/>
    <w:tmpl w:val="0409000F"/>
    <w:lvl w:ilvl="0">
      <w:start w:val="1"/>
      <w:numFmt w:val="decimal"/>
      <w:lvlText w:val="%1."/>
      <w:lvlJc w:val="left"/>
      <w:pPr>
        <w:tabs>
          <w:tab w:val="num" w:pos="360"/>
        </w:tabs>
        <w:ind w:left="360" w:hanging="360"/>
      </w:pPr>
    </w:lvl>
  </w:abstractNum>
  <w:abstractNum w:abstractNumId="38">
    <w:nsid w:val="60DF0FBA"/>
    <w:multiLevelType w:val="hybridMultilevel"/>
    <w:tmpl w:val="312A8EB6"/>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39">
    <w:nsid w:val="61A703A0"/>
    <w:multiLevelType w:val="hybridMultilevel"/>
    <w:tmpl w:val="654A66EE"/>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0">
    <w:nsid w:val="63D704BC"/>
    <w:multiLevelType w:val="hybridMultilevel"/>
    <w:tmpl w:val="B3124452"/>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1">
    <w:nsid w:val="66C6744B"/>
    <w:multiLevelType w:val="hybridMultilevel"/>
    <w:tmpl w:val="7898011A"/>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2">
    <w:nsid w:val="70234113"/>
    <w:multiLevelType w:val="hybridMultilevel"/>
    <w:tmpl w:val="5A0C1304"/>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3">
    <w:nsid w:val="73666361"/>
    <w:multiLevelType w:val="hybridMultilevel"/>
    <w:tmpl w:val="7E4CC44C"/>
    <w:lvl w:ilvl="0" w:tplc="081A000F">
      <w:start w:val="1"/>
      <w:numFmt w:val="decimal"/>
      <w:lvlText w:val="%1."/>
      <w:lvlJc w:val="left"/>
      <w:pPr>
        <w:tabs>
          <w:tab w:val="num" w:pos="360"/>
        </w:tabs>
        <w:ind w:left="360" w:hanging="360"/>
      </w:pPr>
    </w:lvl>
    <w:lvl w:ilvl="1" w:tplc="081A0019" w:tentative="1">
      <w:start w:val="1"/>
      <w:numFmt w:val="lowerLetter"/>
      <w:lvlText w:val="%2."/>
      <w:lvlJc w:val="left"/>
      <w:pPr>
        <w:tabs>
          <w:tab w:val="num" w:pos="1080"/>
        </w:tabs>
        <w:ind w:left="1080" w:hanging="360"/>
      </w:p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44">
    <w:nsid w:val="7D5742BE"/>
    <w:multiLevelType w:val="hybridMultilevel"/>
    <w:tmpl w:val="8DE88238"/>
    <w:lvl w:ilvl="0" w:tplc="0409000F">
      <w:start w:val="1"/>
      <w:numFmt w:val="decimal"/>
      <w:lvlText w:val="%1."/>
      <w:lvlJc w:val="left"/>
      <w:pPr>
        <w:tabs>
          <w:tab w:val="num" w:pos="360"/>
        </w:tabs>
        <w:ind w:left="360" w:hanging="360"/>
      </w:pPr>
    </w:lvl>
    <w:lvl w:ilvl="1" w:tplc="081A0019" w:tentative="1">
      <w:start w:val="1"/>
      <w:numFmt w:val="lowerLetter"/>
      <w:lvlText w:val="%2."/>
      <w:lvlJc w:val="left"/>
      <w:pPr>
        <w:tabs>
          <w:tab w:val="num" w:pos="720"/>
        </w:tabs>
        <w:ind w:left="720" w:hanging="360"/>
      </w:pPr>
    </w:lvl>
    <w:lvl w:ilvl="2" w:tplc="081A001B" w:tentative="1">
      <w:start w:val="1"/>
      <w:numFmt w:val="lowerRoman"/>
      <w:lvlText w:val="%3."/>
      <w:lvlJc w:val="right"/>
      <w:pPr>
        <w:tabs>
          <w:tab w:val="num" w:pos="1440"/>
        </w:tabs>
        <w:ind w:left="1440" w:hanging="180"/>
      </w:pPr>
    </w:lvl>
    <w:lvl w:ilvl="3" w:tplc="081A000F" w:tentative="1">
      <w:start w:val="1"/>
      <w:numFmt w:val="decimal"/>
      <w:lvlText w:val="%4."/>
      <w:lvlJc w:val="left"/>
      <w:pPr>
        <w:tabs>
          <w:tab w:val="num" w:pos="2160"/>
        </w:tabs>
        <w:ind w:left="2160" w:hanging="360"/>
      </w:pPr>
    </w:lvl>
    <w:lvl w:ilvl="4" w:tplc="081A0019" w:tentative="1">
      <w:start w:val="1"/>
      <w:numFmt w:val="lowerLetter"/>
      <w:lvlText w:val="%5."/>
      <w:lvlJc w:val="left"/>
      <w:pPr>
        <w:tabs>
          <w:tab w:val="num" w:pos="2880"/>
        </w:tabs>
        <w:ind w:left="2880" w:hanging="360"/>
      </w:pPr>
    </w:lvl>
    <w:lvl w:ilvl="5" w:tplc="081A001B" w:tentative="1">
      <w:start w:val="1"/>
      <w:numFmt w:val="lowerRoman"/>
      <w:lvlText w:val="%6."/>
      <w:lvlJc w:val="right"/>
      <w:pPr>
        <w:tabs>
          <w:tab w:val="num" w:pos="3600"/>
        </w:tabs>
        <w:ind w:left="3600" w:hanging="180"/>
      </w:pPr>
    </w:lvl>
    <w:lvl w:ilvl="6" w:tplc="081A000F" w:tentative="1">
      <w:start w:val="1"/>
      <w:numFmt w:val="decimal"/>
      <w:lvlText w:val="%7."/>
      <w:lvlJc w:val="left"/>
      <w:pPr>
        <w:tabs>
          <w:tab w:val="num" w:pos="4320"/>
        </w:tabs>
        <w:ind w:left="4320" w:hanging="360"/>
      </w:pPr>
    </w:lvl>
    <w:lvl w:ilvl="7" w:tplc="081A0019" w:tentative="1">
      <w:start w:val="1"/>
      <w:numFmt w:val="lowerLetter"/>
      <w:lvlText w:val="%8."/>
      <w:lvlJc w:val="left"/>
      <w:pPr>
        <w:tabs>
          <w:tab w:val="num" w:pos="5040"/>
        </w:tabs>
        <w:ind w:left="5040" w:hanging="360"/>
      </w:pPr>
    </w:lvl>
    <w:lvl w:ilvl="8" w:tplc="081A001B" w:tentative="1">
      <w:start w:val="1"/>
      <w:numFmt w:val="lowerRoman"/>
      <w:lvlText w:val="%9."/>
      <w:lvlJc w:val="right"/>
      <w:pPr>
        <w:tabs>
          <w:tab w:val="num" w:pos="5760"/>
        </w:tabs>
        <w:ind w:left="5760" w:hanging="180"/>
      </w:pPr>
    </w:lvl>
  </w:abstractNum>
  <w:num w:numId="1">
    <w:abstractNumId w:val="29"/>
  </w:num>
  <w:num w:numId="2">
    <w:abstractNumId w:val="42"/>
  </w:num>
  <w:num w:numId="3">
    <w:abstractNumId w:val="40"/>
  </w:num>
  <w:num w:numId="4">
    <w:abstractNumId w:val="23"/>
  </w:num>
  <w:num w:numId="5">
    <w:abstractNumId w:val="34"/>
  </w:num>
  <w:num w:numId="6">
    <w:abstractNumId w:val="3"/>
  </w:num>
  <w:num w:numId="7">
    <w:abstractNumId w:val="17"/>
  </w:num>
  <w:num w:numId="8">
    <w:abstractNumId w:val="20"/>
  </w:num>
  <w:num w:numId="9">
    <w:abstractNumId w:val="0"/>
  </w:num>
  <w:num w:numId="10">
    <w:abstractNumId w:val="28"/>
  </w:num>
  <w:num w:numId="11">
    <w:abstractNumId w:val="39"/>
  </w:num>
  <w:num w:numId="12">
    <w:abstractNumId w:val="37"/>
  </w:num>
  <w:num w:numId="13">
    <w:abstractNumId w:val="7"/>
  </w:num>
  <w:num w:numId="14">
    <w:abstractNumId w:val="19"/>
  </w:num>
  <w:num w:numId="15">
    <w:abstractNumId w:val="9"/>
  </w:num>
  <w:num w:numId="16">
    <w:abstractNumId w:val="35"/>
  </w:num>
  <w:num w:numId="17">
    <w:abstractNumId w:val="43"/>
  </w:num>
  <w:num w:numId="18">
    <w:abstractNumId w:val="36"/>
  </w:num>
  <w:num w:numId="19">
    <w:abstractNumId w:val="18"/>
  </w:num>
  <w:num w:numId="20">
    <w:abstractNumId w:val="8"/>
  </w:num>
  <w:num w:numId="21">
    <w:abstractNumId w:val="26"/>
  </w:num>
  <w:num w:numId="22">
    <w:abstractNumId w:val="38"/>
  </w:num>
  <w:num w:numId="23">
    <w:abstractNumId w:val="10"/>
  </w:num>
  <w:num w:numId="24">
    <w:abstractNumId w:val="41"/>
  </w:num>
  <w:num w:numId="25">
    <w:abstractNumId w:val="2"/>
  </w:num>
  <w:num w:numId="26">
    <w:abstractNumId w:val="27"/>
  </w:num>
  <w:num w:numId="27">
    <w:abstractNumId w:val="21"/>
  </w:num>
  <w:num w:numId="28">
    <w:abstractNumId w:val="25"/>
  </w:num>
  <w:num w:numId="29">
    <w:abstractNumId w:val="31"/>
  </w:num>
  <w:num w:numId="30">
    <w:abstractNumId w:val="1"/>
  </w:num>
  <w:num w:numId="31">
    <w:abstractNumId w:val="44"/>
  </w:num>
  <w:num w:numId="32">
    <w:abstractNumId w:val="12"/>
  </w:num>
  <w:num w:numId="33">
    <w:abstractNumId w:val="24"/>
  </w:num>
  <w:num w:numId="34">
    <w:abstractNumId w:val="11"/>
  </w:num>
  <w:num w:numId="35">
    <w:abstractNumId w:val="13"/>
  </w:num>
  <w:num w:numId="36">
    <w:abstractNumId w:val="30"/>
  </w:num>
  <w:num w:numId="37">
    <w:abstractNumId w:val="6"/>
  </w:num>
  <w:num w:numId="38">
    <w:abstractNumId w:val="16"/>
  </w:num>
  <w:num w:numId="39">
    <w:abstractNumId w:val="14"/>
  </w:num>
  <w:num w:numId="40">
    <w:abstractNumId w:val="22"/>
  </w:num>
  <w:num w:numId="41">
    <w:abstractNumId w:val="4"/>
  </w:num>
  <w:num w:numId="42">
    <w:abstractNumId w:val="5"/>
  </w:num>
  <w:num w:numId="43">
    <w:abstractNumId w:val="32"/>
  </w:num>
  <w:num w:numId="44">
    <w:abstractNumId w:val="33"/>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defaultTableStyle w:val="LightList-Accent11"/>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27D72"/>
    <w:rsid w:val="00000CC3"/>
    <w:rsid w:val="000027B1"/>
    <w:rsid w:val="00002835"/>
    <w:rsid w:val="00005906"/>
    <w:rsid w:val="00006A25"/>
    <w:rsid w:val="00007080"/>
    <w:rsid w:val="00014ACD"/>
    <w:rsid w:val="0002371D"/>
    <w:rsid w:val="000314D7"/>
    <w:rsid w:val="00031B3F"/>
    <w:rsid w:val="000425DD"/>
    <w:rsid w:val="00044715"/>
    <w:rsid w:val="00047374"/>
    <w:rsid w:val="00051F26"/>
    <w:rsid w:val="00053C6E"/>
    <w:rsid w:val="00056483"/>
    <w:rsid w:val="000678F8"/>
    <w:rsid w:val="00067F2D"/>
    <w:rsid w:val="0007046E"/>
    <w:rsid w:val="0007435E"/>
    <w:rsid w:val="00077E95"/>
    <w:rsid w:val="00087DE1"/>
    <w:rsid w:val="00090415"/>
    <w:rsid w:val="00091867"/>
    <w:rsid w:val="00097825"/>
    <w:rsid w:val="000A4814"/>
    <w:rsid w:val="000A4B73"/>
    <w:rsid w:val="000B05D6"/>
    <w:rsid w:val="000B7A15"/>
    <w:rsid w:val="000C1476"/>
    <w:rsid w:val="000C46F0"/>
    <w:rsid w:val="000C7237"/>
    <w:rsid w:val="000D1220"/>
    <w:rsid w:val="000F274B"/>
    <w:rsid w:val="000F3058"/>
    <w:rsid w:val="000F36C4"/>
    <w:rsid w:val="000F480B"/>
    <w:rsid w:val="00100EAC"/>
    <w:rsid w:val="00102997"/>
    <w:rsid w:val="00104D82"/>
    <w:rsid w:val="00123AF5"/>
    <w:rsid w:val="001261C8"/>
    <w:rsid w:val="00126E82"/>
    <w:rsid w:val="00126F3B"/>
    <w:rsid w:val="001330D9"/>
    <w:rsid w:val="001337D1"/>
    <w:rsid w:val="00137C84"/>
    <w:rsid w:val="00140B0D"/>
    <w:rsid w:val="00142BBE"/>
    <w:rsid w:val="00160BE7"/>
    <w:rsid w:val="001661DC"/>
    <w:rsid w:val="00167751"/>
    <w:rsid w:val="001729E8"/>
    <w:rsid w:val="00173548"/>
    <w:rsid w:val="00183CFF"/>
    <w:rsid w:val="00190194"/>
    <w:rsid w:val="0019063F"/>
    <w:rsid w:val="00191E59"/>
    <w:rsid w:val="00194711"/>
    <w:rsid w:val="001A783B"/>
    <w:rsid w:val="001B28DE"/>
    <w:rsid w:val="001B598C"/>
    <w:rsid w:val="001C6EE9"/>
    <w:rsid w:val="001D5856"/>
    <w:rsid w:val="001E2A40"/>
    <w:rsid w:val="001E3645"/>
    <w:rsid w:val="001F1A5C"/>
    <w:rsid w:val="001F2B36"/>
    <w:rsid w:val="001F3079"/>
    <w:rsid w:val="001F64AC"/>
    <w:rsid w:val="00200A33"/>
    <w:rsid w:val="00205DF3"/>
    <w:rsid w:val="0021172F"/>
    <w:rsid w:val="00220B50"/>
    <w:rsid w:val="0022304A"/>
    <w:rsid w:val="00224571"/>
    <w:rsid w:val="00224866"/>
    <w:rsid w:val="00224DDF"/>
    <w:rsid w:val="00233837"/>
    <w:rsid w:val="00235256"/>
    <w:rsid w:val="00243DCE"/>
    <w:rsid w:val="002515BA"/>
    <w:rsid w:val="00253B01"/>
    <w:rsid w:val="00261901"/>
    <w:rsid w:val="00262BA5"/>
    <w:rsid w:val="00266ECE"/>
    <w:rsid w:val="002704F3"/>
    <w:rsid w:val="00277185"/>
    <w:rsid w:val="00291501"/>
    <w:rsid w:val="00293C9C"/>
    <w:rsid w:val="00297625"/>
    <w:rsid w:val="002A0B97"/>
    <w:rsid w:val="002C6D18"/>
    <w:rsid w:val="002C70C6"/>
    <w:rsid w:val="002D0159"/>
    <w:rsid w:val="002D204A"/>
    <w:rsid w:val="002D6D01"/>
    <w:rsid w:val="002D730D"/>
    <w:rsid w:val="002E0506"/>
    <w:rsid w:val="002E31AE"/>
    <w:rsid w:val="002F3AA3"/>
    <w:rsid w:val="00305295"/>
    <w:rsid w:val="003108CD"/>
    <w:rsid w:val="003138B8"/>
    <w:rsid w:val="00314C63"/>
    <w:rsid w:val="00320DF3"/>
    <w:rsid w:val="00343367"/>
    <w:rsid w:val="0034762A"/>
    <w:rsid w:val="00350D56"/>
    <w:rsid w:val="003559DF"/>
    <w:rsid w:val="00356507"/>
    <w:rsid w:val="00357954"/>
    <w:rsid w:val="00365FE3"/>
    <w:rsid w:val="00372BC7"/>
    <w:rsid w:val="00375EEC"/>
    <w:rsid w:val="00376118"/>
    <w:rsid w:val="00394800"/>
    <w:rsid w:val="003A5801"/>
    <w:rsid w:val="003A70D6"/>
    <w:rsid w:val="003A722C"/>
    <w:rsid w:val="003C6689"/>
    <w:rsid w:val="003E198D"/>
    <w:rsid w:val="003E41CE"/>
    <w:rsid w:val="00406635"/>
    <w:rsid w:val="004139F6"/>
    <w:rsid w:val="00420A94"/>
    <w:rsid w:val="0042313D"/>
    <w:rsid w:val="00435DD7"/>
    <w:rsid w:val="004363F6"/>
    <w:rsid w:val="004376E5"/>
    <w:rsid w:val="00441378"/>
    <w:rsid w:val="004507B9"/>
    <w:rsid w:val="00453152"/>
    <w:rsid w:val="00456652"/>
    <w:rsid w:val="004578BB"/>
    <w:rsid w:val="00464E46"/>
    <w:rsid w:val="0046703D"/>
    <w:rsid w:val="00471A8A"/>
    <w:rsid w:val="004733F6"/>
    <w:rsid w:val="00484AD5"/>
    <w:rsid w:val="00493C68"/>
    <w:rsid w:val="004973A4"/>
    <w:rsid w:val="004B2FEA"/>
    <w:rsid w:val="004B665A"/>
    <w:rsid w:val="004B7086"/>
    <w:rsid w:val="004C42E9"/>
    <w:rsid w:val="004C520D"/>
    <w:rsid w:val="004E4784"/>
    <w:rsid w:val="004E4830"/>
    <w:rsid w:val="004E4EC7"/>
    <w:rsid w:val="004E5D2E"/>
    <w:rsid w:val="004E75F2"/>
    <w:rsid w:val="004F3374"/>
    <w:rsid w:val="004F5C68"/>
    <w:rsid w:val="00503683"/>
    <w:rsid w:val="00514E78"/>
    <w:rsid w:val="005163E9"/>
    <w:rsid w:val="00525545"/>
    <w:rsid w:val="005328E6"/>
    <w:rsid w:val="005355B0"/>
    <w:rsid w:val="00537E4B"/>
    <w:rsid w:val="00546494"/>
    <w:rsid w:val="0057198D"/>
    <w:rsid w:val="00580C0E"/>
    <w:rsid w:val="00583BB5"/>
    <w:rsid w:val="00591759"/>
    <w:rsid w:val="005A228C"/>
    <w:rsid w:val="005A5DAB"/>
    <w:rsid w:val="005B4B98"/>
    <w:rsid w:val="005B584E"/>
    <w:rsid w:val="005C0F6B"/>
    <w:rsid w:val="005C7E65"/>
    <w:rsid w:val="005D05E2"/>
    <w:rsid w:val="005D12A5"/>
    <w:rsid w:val="005E3441"/>
    <w:rsid w:val="005E4753"/>
    <w:rsid w:val="005E603B"/>
    <w:rsid w:val="005E6D11"/>
    <w:rsid w:val="005F3C4F"/>
    <w:rsid w:val="005F77CD"/>
    <w:rsid w:val="006022B1"/>
    <w:rsid w:val="00603EC8"/>
    <w:rsid w:val="00606B5B"/>
    <w:rsid w:val="00610CC8"/>
    <w:rsid w:val="00610E10"/>
    <w:rsid w:val="006138EF"/>
    <w:rsid w:val="00615ABA"/>
    <w:rsid w:val="00623C0E"/>
    <w:rsid w:val="00632C6E"/>
    <w:rsid w:val="0063371E"/>
    <w:rsid w:val="006404F5"/>
    <w:rsid w:val="00643CC5"/>
    <w:rsid w:val="006540BC"/>
    <w:rsid w:val="006567F7"/>
    <w:rsid w:val="006667CA"/>
    <w:rsid w:val="00670F98"/>
    <w:rsid w:val="00690174"/>
    <w:rsid w:val="006A0034"/>
    <w:rsid w:val="006A3021"/>
    <w:rsid w:val="006A3892"/>
    <w:rsid w:val="006A591A"/>
    <w:rsid w:val="006A72E9"/>
    <w:rsid w:val="006B13A0"/>
    <w:rsid w:val="006B40A2"/>
    <w:rsid w:val="006B6CDF"/>
    <w:rsid w:val="006C2241"/>
    <w:rsid w:val="006C30E2"/>
    <w:rsid w:val="006C66AA"/>
    <w:rsid w:val="006C75C5"/>
    <w:rsid w:val="006D1D0F"/>
    <w:rsid w:val="006D2AA6"/>
    <w:rsid w:val="006E0C8D"/>
    <w:rsid w:val="006F0DF9"/>
    <w:rsid w:val="00706D4B"/>
    <w:rsid w:val="00722E47"/>
    <w:rsid w:val="00726512"/>
    <w:rsid w:val="00732AE7"/>
    <w:rsid w:val="00744F83"/>
    <w:rsid w:val="00764435"/>
    <w:rsid w:val="00780266"/>
    <w:rsid w:val="00795D9F"/>
    <w:rsid w:val="007A1BE7"/>
    <w:rsid w:val="007B2586"/>
    <w:rsid w:val="007B4A80"/>
    <w:rsid w:val="007B6228"/>
    <w:rsid w:val="007C6090"/>
    <w:rsid w:val="007C637E"/>
    <w:rsid w:val="007C6F3F"/>
    <w:rsid w:val="007D41C9"/>
    <w:rsid w:val="007E5F9C"/>
    <w:rsid w:val="007F3BB1"/>
    <w:rsid w:val="007F4404"/>
    <w:rsid w:val="007F562B"/>
    <w:rsid w:val="007F57AF"/>
    <w:rsid w:val="0080027A"/>
    <w:rsid w:val="0080468B"/>
    <w:rsid w:val="00804943"/>
    <w:rsid w:val="00814EA8"/>
    <w:rsid w:val="008173AB"/>
    <w:rsid w:val="0082284E"/>
    <w:rsid w:val="00830D32"/>
    <w:rsid w:val="008363A3"/>
    <w:rsid w:val="00862F1B"/>
    <w:rsid w:val="00870D69"/>
    <w:rsid w:val="008B2F21"/>
    <w:rsid w:val="008B31C1"/>
    <w:rsid w:val="008C35D9"/>
    <w:rsid w:val="008D148A"/>
    <w:rsid w:val="008E2505"/>
    <w:rsid w:val="008E4AA1"/>
    <w:rsid w:val="008E6259"/>
    <w:rsid w:val="00901107"/>
    <w:rsid w:val="0091325F"/>
    <w:rsid w:val="00920DA3"/>
    <w:rsid w:val="00923676"/>
    <w:rsid w:val="009245B1"/>
    <w:rsid w:val="00935692"/>
    <w:rsid w:val="009426B9"/>
    <w:rsid w:val="00946C98"/>
    <w:rsid w:val="00953EF8"/>
    <w:rsid w:val="009735C0"/>
    <w:rsid w:val="00977288"/>
    <w:rsid w:val="0098359F"/>
    <w:rsid w:val="0098398A"/>
    <w:rsid w:val="00994E2E"/>
    <w:rsid w:val="009A34F3"/>
    <w:rsid w:val="009A6410"/>
    <w:rsid w:val="009B0504"/>
    <w:rsid w:val="009B3839"/>
    <w:rsid w:val="009B47A7"/>
    <w:rsid w:val="009B68BB"/>
    <w:rsid w:val="009D20FB"/>
    <w:rsid w:val="009E0BDB"/>
    <w:rsid w:val="009F4FF0"/>
    <w:rsid w:val="009F759D"/>
    <w:rsid w:val="009F78A7"/>
    <w:rsid w:val="009F7ED2"/>
    <w:rsid w:val="00A002E9"/>
    <w:rsid w:val="00A0173A"/>
    <w:rsid w:val="00A077CA"/>
    <w:rsid w:val="00A11C2D"/>
    <w:rsid w:val="00A15282"/>
    <w:rsid w:val="00A30204"/>
    <w:rsid w:val="00A35E98"/>
    <w:rsid w:val="00A37086"/>
    <w:rsid w:val="00A41995"/>
    <w:rsid w:val="00A47BA3"/>
    <w:rsid w:val="00A5132D"/>
    <w:rsid w:val="00A54F3A"/>
    <w:rsid w:val="00A57F33"/>
    <w:rsid w:val="00A77EAD"/>
    <w:rsid w:val="00A81B78"/>
    <w:rsid w:val="00A81B9C"/>
    <w:rsid w:val="00A83559"/>
    <w:rsid w:val="00A937FE"/>
    <w:rsid w:val="00A93ED3"/>
    <w:rsid w:val="00A976DE"/>
    <w:rsid w:val="00A97C0D"/>
    <w:rsid w:val="00AA2FB9"/>
    <w:rsid w:val="00AA30FC"/>
    <w:rsid w:val="00AA420C"/>
    <w:rsid w:val="00AB1F9C"/>
    <w:rsid w:val="00AB7EE4"/>
    <w:rsid w:val="00AC51E6"/>
    <w:rsid w:val="00AC6D07"/>
    <w:rsid w:val="00AD1F69"/>
    <w:rsid w:val="00AD4656"/>
    <w:rsid w:val="00AE0F05"/>
    <w:rsid w:val="00AE1038"/>
    <w:rsid w:val="00AE145A"/>
    <w:rsid w:val="00AE5D87"/>
    <w:rsid w:val="00AF0F47"/>
    <w:rsid w:val="00AF3782"/>
    <w:rsid w:val="00AF6611"/>
    <w:rsid w:val="00B07B58"/>
    <w:rsid w:val="00B10795"/>
    <w:rsid w:val="00B109AB"/>
    <w:rsid w:val="00B218D9"/>
    <w:rsid w:val="00B2407D"/>
    <w:rsid w:val="00B27D72"/>
    <w:rsid w:val="00B46F8C"/>
    <w:rsid w:val="00B51A43"/>
    <w:rsid w:val="00B52915"/>
    <w:rsid w:val="00B52DB1"/>
    <w:rsid w:val="00B54BF4"/>
    <w:rsid w:val="00B60B48"/>
    <w:rsid w:val="00B821A0"/>
    <w:rsid w:val="00B857A3"/>
    <w:rsid w:val="00BA040D"/>
    <w:rsid w:val="00BA23AF"/>
    <w:rsid w:val="00BB3136"/>
    <w:rsid w:val="00BB6433"/>
    <w:rsid w:val="00BE0C49"/>
    <w:rsid w:val="00BE6E12"/>
    <w:rsid w:val="00BF2C2C"/>
    <w:rsid w:val="00BF4760"/>
    <w:rsid w:val="00BF6085"/>
    <w:rsid w:val="00BF7D9A"/>
    <w:rsid w:val="00C06ABB"/>
    <w:rsid w:val="00C172A7"/>
    <w:rsid w:val="00C1757D"/>
    <w:rsid w:val="00C20014"/>
    <w:rsid w:val="00C27CFA"/>
    <w:rsid w:val="00C30797"/>
    <w:rsid w:val="00C338D2"/>
    <w:rsid w:val="00C42718"/>
    <w:rsid w:val="00C476AB"/>
    <w:rsid w:val="00C54D6C"/>
    <w:rsid w:val="00C71408"/>
    <w:rsid w:val="00C803A7"/>
    <w:rsid w:val="00C85035"/>
    <w:rsid w:val="00C875BE"/>
    <w:rsid w:val="00C905CA"/>
    <w:rsid w:val="00C93D42"/>
    <w:rsid w:val="00CA7296"/>
    <w:rsid w:val="00CB68EB"/>
    <w:rsid w:val="00CE15CA"/>
    <w:rsid w:val="00CE65B7"/>
    <w:rsid w:val="00CF02EE"/>
    <w:rsid w:val="00CF3575"/>
    <w:rsid w:val="00D05AE8"/>
    <w:rsid w:val="00D05B04"/>
    <w:rsid w:val="00D10064"/>
    <w:rsid w:val="00D22656"/>
    <w:rsid w:val="00D25131"/>
    <w:rsid w:val="00D256F6"/>
    <w:rsid w:val="00D3010D"/>
    <w:rsid w:val="00D3156D"/>
    <w:rsid w:val="00D33DFA"/>
    <w:rsid w:val="00D35E77"/>
    <w:rsid w:val="00D37226"/>
    <w:rsid w:val="00D426B0"/>
    <w:rsid w:val="00D44E36"/>
    <w:rsid w:val="00D50410"/>
    <w:rsid w:val="00D50815"/>
    <w:rsid w:val="00D56E94"/>
    <w:rsid w:val="00D653EE"/>
    <w:rsid w:val="00D726C4"/>
    <w:rsid w:val="00D73A69"/>
    <w:rsid w:val="00D76652"/>
    <w:rsid w:val="00D77B71"/>
    <w:rsid w:val="00D81446"/>
    <w:rsid w:val="00D82E0A"/>
    <w:rsid w:val="00D82E10"/>
    <w:rsid w:val="00D8547A"/>
    <w:rsid w:val="00D97C23"/>
    <w:rsid w:val="00DC3DED"/>
    <w:rsid w:val="00DD1647"/>
    <w:rsid w:val="00DF0C6C"/>
    <w:rsid w:val="00DF2A27"/>
    <w:rsid w:val="00DF3D67"/>
    <w:rsid w:val="00E142C2"/>
    <w:rsid w:val="00E14359"/>
    <w:rsid w:val="00E213C4"/>
    <w:rsid w:val="00E2333D"/>
    <w:rsid w:val="00E319A9"/>
    <w:rsid w:val="00E32980"/>
    <w:rsid w:val="00E334B6"/>
    <w:rsid w:val="00E42B49"/>
    <w:rsid w:val="00E43B40"/>
    <w:rsid w:val="00E54DB6"/>
    <w:rsid w:val="00E63D5C"/>
    <w:rsid w:val="00E706ED"/>
    <w:rsid w:val="00E81A6D"/>
    <w:rsid w:val="00E84E60"/>
    <w:rsid w:val="00E915FE"/>
    <w:rsid w:val="00E93DC5"/>
    <w:rsid w:val="00EA4F5A"/>
    <w:rsid w:val="00EA64E7"/>
    <w:rsid w:val="00EA688F"/>
    <w:rsid w:val="00EC4576"/>
    <w:rsid w:val="00EC48CA"/>
    <w:rsid w:val="00EE4292"/>
    <w:rsid w:val="00EE4ABD"/>
    <w:rsid w:val="00EF27F1"/>
    <w:rsid w:val="00F0048A"/>
    <w:rsid w:val="00F13844"/>
    <w:rsid w:val="00F142CF"/>
    <w:rsid w:val="00F15B9E"/>
    <w:rsid w:val="00F20577"/>
    <w:rsid w:val="00F21085"/>
    <w:rsid w:val="00F236EC"/>
    <w:rsid w:val="00F266DF"/>
    <w:rsid w:val="00F30227"/>
    <w:rsid w:val="00F3030C"/>
    <w:rsid w:val="00F40697"/>
    <w:rsid w:val="00F53158"/>
    <w:rsid w:val="00F61B04"/>
    <w:rsid w:val="00F62D23"/>
    <w:rsid w:val="00F66339"/>
    <w:rsid w:val="00F82E9B"/>
    <w:rsid w:val="00F9468E"/>
    <w:rsid w:val="00FA273D"/>
    <w:rsid w:val="00FB1732"/>
    <w:rsid w:val="00FB4091"/>
    <w:rsid w:val="00FB52C9"/>
    <w:rsid w:val="00FB5B58"/>
    <w:rsid w:val="00FC3516"/>
    <w:rsid w:val="00FC3529"/>
    <w:rsid w:val="00FC4436"/>
    <w:rsid w:val="00FD4AB1"/>
    <w:rsid w:val="00FE21A5"/>
    <w:rsid w:val="00FE53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HTML Typewriter"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D72"/>
    <w:pPr>
      <w:widowControl w:val="0"/>
      <w:autoSpaceDE w:val="0"/>
      <w:autoSpaceDN w:val="0"/>
      <w:adjustRightInd w:val="0"/>
    </w:pPr>
    <w:rPr>
      <w:rFonts w:ascii="Times New Roman" w:eastAsia="Times New Roman" w:hAnsi="Times New Roman"/>
      <w:lang w:val="sr-Latn-CS" w:eastAsia="sr-Latn-CS"/>
    </w:rPr>
  </w:style>
  <w:style w:type="paragraph" w:styleId="Heading1">
    <w:name w:val="heading 1"/>
    <w:basedOn w:val="Normal"/>
    <w:next w:val="Normal"/>
    <w:link w:val="Heading1Char"/>
    <w:uiPriority w:val="9"/>
    <w:qFormat/>
    <w:rsid w:val="00D8144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F142CF"/>
    <w:pPr>
      <w:keepNext/>
      <w:spacing w:before="240" w:after="60"/>
      <w:outlineLvl w:val="1"/>
    </w:pPr>
    <w:rPr>
      <w:rFonts w:ascii="Cambria" w:eastAsia="Calibri" w:hAnsi="Cambria"/>
      <w:b/>
      <w:bCs/>
      <w:i/>
      <w:iCs/>
      <w:sz w:val="28"/>
      <w:szCs w:val="28"/>
    </w:rPr>
  </w:style>
  <w:style w:type="paragraph" w:styleId="Heading3">
    <w:name w:val="heading 3"/>
    <w:basedOn w:val="Normal"/>
    <w:next w:val="Normal"/>
    <w:link w:val="Heading3Char"/>
    <w:uiPriority w:val="9"/>
    <w:qFormat/>
    <w:rsid w:val="004F337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27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27D72"/>
    <w:pPr>
      <w:widowControl/>
      <w:tabs>
        <w:tab w:val="center" w:pos="4535"/>
        <w:tab w:val="right" w:pos="9071"/>
      </w:tabs>
      <w:autoSpaceDE/>
      <w:autoSpaceDN/>
      <w:adjustRightInd/>
    </w:pPr>
    <w:rPr>
      <w:sz w:val="24"/>
      <w:szCs w:val="24"/>
    </w:rPr>
  </w:style>
  <w:style w:type="character" w:customStyle="1" w:styleId="HeaderChar">
    <w:name w:val="Header Char"/>
    <w:basedOn w:val="DefaultParagraphFont"/>
    <w:link w:val="Header"/>
    <w:rsid w:val="00B27D72"/>
    <w:rPr>
      <w:rFonts w:ascii="Times New Roman" w:eastAsia="Times New Roman" w:hAnsi="Times New Roman" w:cs="Times New Roman"/>
      <w:sz w:val="24"/>
      <w:szCs w:val="24"/>
      <w:lang w:val="sr-Latn-CS" w:eastAsia="sr-Latn-CS"/>
    </w:rPr>
  </w:style>
  <w:style w:type="table" w:styleId="LightShading-Accent5">
    <w:name w:val="Light Shading Accent 5"/>
    <w:basedOn w:val="TableNormal"/>
    <w:uiPriority w:val="60"/>
    <w:rsid w:val="009F7ED2"/>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List-Accent11">
    <w:name w:val="Light List - Accent 11"/>
    <w:aliases w:val="TABLA 2"/>
    <w:basedOn w:val="TableNormal"/>
    <w:uiPriority w:val="61"/>
    <w:rsid w:val="009F7ED2"/>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BodyText">
    <w:name w:val="Body Text"/>
    <w:basedOn w:val="Normal"/>
    <w:link w:val="BodyTextChar"/>
    <w:rsid w:val="00014ACD"/>
    <w:pPr>
      <w:widowControl/>
      <w:autoSpaceDE/>
      <w:autoSpaceDN/>
      <w:adjustRightInd/>
    </w:pPr>
    <w:rPr>
      <w:rFonts w:ascii="American Typewriter YU" w:hAnsi="American Typewriter YU"/>
      <w:sz w:val="24"/>
      <w:lang w:val="en-GB" w:eastAsia="en-US"/>
    </w:rPr>
  </w:style>
  <w:style w:type="character" w:customStyle="1" w:styleId="BodyTextChar">
    <w:name w:val="Body Text Char"/>
    <w:basedOn w:val="DefaultParagraphFont"/>
    <w:link w:val="BodyText"/>
    <w:rsid w:val="00014ACD"/>
    <w:rPr>
      <w:rFonts w:ascii="American Typewriter YU" w:eastAsia="Times New Roman" w:hAnsi="American Typewriter YU"/>
      <w:sz w:val="24"/>
      <w:lang w:val="en-GB"/>
    </w:rPr>
  </w:style>
  <w:style w:type="table" w:customStyle="1" w:styleId="MediumShading1-Accent11">
    <w:name w:val="Medium Shading 1 - Accent 11"/>
    <w:basedOn w:val="TableNormal"/>
    <w:uiPriority w:val="63"/>
    <w:rsid w:val="005D12A5"/>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src1">
    <w:name w:val="src1"/>
    <w:basedOn w:val="DefaultParagraphFont"/>
    <w:rsid w:val="00AF6611"/>
    <w:rPr>
      <w:vanish w:val="0"/>
      <w:webHidden w:val="0"/>
      <w:specVanish w:val="0"/>
    </w:rPr>
  </w:style>
  <w:style w:type="character" w:customStyle="1" w:styleId="jrnl">
    <w:name w:val="jrnl"/>
    <w:basedOn w:val="DefaultParagraphFont"/>
    <w:rsid w:val="00AF6611"/>
  </w:style>
  <w:style w:type="character" w:styleId="Hyperlink">
    <w:name w:val="Hyperlink"/>
    <w:basedOn w:val="DefaultParagraphFont"/>
    <w:rsid w:val="0034762A"/>
    <w:rPr>
      <w:color w:val="0033CC"/>
      <w:u w:val="single"/>
    </w:rPr>
  </w:style>
  <w:style w:type="character" w:customStyle="1" w:styleId="ti">
    <w:name w:val="ti"/>
    <w:basedOn w:val="DefaultParagraphFont"/>
    <w:rsid w:val="0034762A"/>
  </w:style>
  <w:style w:type="character" w:styleId="Strong">
    <w:name w:val="Strong"/>
    <w:basedOn w:val="DefaultParagraphFont"/>
    <w:qFormat/>
    <w:rsid w:val="00DD1647"/>
    <w:rPr>
      <w:b/>
      <w:bCs/>
    </w:rPr>
  </w:style>
  <w:style w:type="paragraph" w:styleId="BodyTextIndent2">
    <w:name w:val="Body Text Indent 2"/>
    <w:basedOn w:val="Normal"/>
    <w:link w:val="BodyTextIndent2Char"/>
    <w:uiPriority w:val="99"/>
    <w:semiHidden/>
    <w:unhideWhenUsed/>
    <w:rsid w:val="00D35E77"/>
    <w:pPr>
      <w:spacing w:after="120" w:line="480" w:lineRule="auto"/>
      <w:ind w:left="360"/>
    </w:pPr>
  </w:style>
  <w:style w:type="character" w:customStyle="1" w:styleId="BodyTextIndent2Char">
    <w:name w:val="Body Text Indent 2 Char"/>
    <w:basedOn w:val="DefaultParagraphFont"/>
    <w:link w:val="BodyTextIndent2"/>
    <w:uiPriority w:val="99"/>
    <w:semiHidden/>
    <w:rsid w:val="00D35E77"/>
    <w:rPr>
      <w:rFonts w:ascii="Times New Roman" w:eastAsia="Times New Roman" w:hAnsi="Times New Roman"/>
      <w:lang w:val="sr-Latn-CS" w:eastAsia="sr-Latn-CS"/>
    </w:rPr>
  </w:style>
  <w:style w:type="paragraph" w:customStyle="1" w:styleId="Default">
    <w:name w:val="Default"/>
    <w:link w:val="DefaultChar"/>
    <w:rsid w:val="003A580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DefaultParagraphFont"/>
    <w:link w:val="Default"/>
    <w:rsid w:val="003A5801"/>
    <w:rPr>
      <w:rFonts w:ascii="Arial" w:eastAsia="Times New Roman" w:hAnsi="Arial" w:cs="Arial"/>
      <w:color w:val="000000"/>
      <w:sz w:val="24"/>
      <w:szCs w:val="24"/>
      <w:lang w:val="en-US" w:eastAsia="en-US" w:bidi="ar-SA"/>
    </w:rPr>
  </w:style>
  <w:style w:type="character" w:customStyle="1" w:styleId="Heading2Char">
    <w:name w:val="Heading 2 Char"/>
    <w:basedOn w:val="DefaultParagraphFont"/>
    <w:link w:val="Heading2"/>
    <w:rsid w:val="00F142CF"/>
    <w:rPr>
      <w:rFonts w:ascii="Cambria" w:eastAsia="Calibri" w:hAnsi="Cambria" w:cs="Times New Roman"/>
      <w:b/>
      <w:bCs/>
      <w:i/>
      <w:iCs/>
      <w:sz w:val="28"/>
      <w:szCs w:val="28"/>
      <w:lang w:val="sr-Latn-CS" w:eastAsia="sr-Latn-CS"/>
    </w:rPr>
  </w:style>
  <w:style w:type="character" w:customStyle="1" w:styleId="pages">
    <w:name w:val="pages"/>
    <w:basedOn w:val="DefaultParagraphFont"/>
    <w:rsid w:val="003138B8"/>
  </w:style>
  <w:style w:type="character" w:customStyle="1" w:styleId="volume">
    <w:name w:val="volume"/>
    <w:basedOn w:val="DefaultParagraphFont"/>
    <w:rsid w:val="003138B8"/>
  </w:style>
  <w:style w:type="character" w:customStyle="1" w:styleId="issue">
    <w:name w:val="issue"/>
    <w:basedOn w:val="DefaultParagraphFont"/>
    <w:rsid w:val="003138B8"/>
  </w:style>
  <w:style w:type="character" w:customStyle="1" w:styleId="Heading3Char">
    <w:name w:val="Heading 3 Char"/>
    <w:basedOn w:val="DefaultParagraphFont"/>
    <w:link w:val="Heading3"/>
    <w:uiPriority w:val="9"/>
    <w:rsid w:val="004F3374"/>
    <w:rPr>
      <w:rFonts w:ascii="Cambria" w:eastAsia="Times New Roman" w:hAnsi="Cambria" w:cs="Times New Roman"/>
      <w:b/>
      <w:bCs/>
      <w:sz w:val="26"/>
      <w:szCs w:val="26"/>
      <w:lang w:val="sr-Latn-CS" w:eastAsia="sr-Latn-CS"/>
    </w:rPr>
  </w:style>
  <w:style w:type="character" w:styleId="HTMLTypewriter">
    <w:name w:val="HTML Typewriter"/>
    <w:basedOn w:val="DefaultParagraphFont"/>
    <w:rsid w:val="008C35D9"/>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6C2241"/>
    <w:pPr>
      <w:spacing w:after="120"/>
    </w:pPr>
    <w:rPr>
      <w:sz w:val="16"/>
      <w:szCs w:val="16"/>
    </w:rPr>
  </w:style>
  <w:style w:type="character" w:customStyle="1" w:styleId="BodyText3Char">
    <w:name w:val="Body Text 3 Char"/>
    <w:basedOn w:val="DefaultParagraphFont"/>
    <w:link w:val="BodyText3"/>
    <w:uiPriority w:val="99"/>
    <w:semiHidden/>
    <w:rsid w:val="006C2241"/>
    <w:rPr>
      <w:rFonts w:ascii="Times New Roman" w:eastAsia="Times New Roman" w:hAnsi="Times New Roman"/>
      <w:sz w:val="16"/>
      <w:szCs w:val="16"/>
      <w:lang w:val="sr-Latn-CS" w:eastAsia="sr-Latn-CS"/>
    </w:rPr>
  </w:style>
  <w:style w:type="character" w:customStyle="1" w:styleId="Heading1Char">
    <w:name w:val="Heading 1 Char"/>
    <w:basedOn w:val="DefaultParagraphFont"/>
    <w:link w:val="Heading1"/>
    <w:uiPriority w:val="9"/>
    <w:rsid w:val="00D81446"/>
    <w:rPr>
      <w:rFonts w:ascii="Cambria" w:eastAsia="Times New Roman" w:hAnsi="Cambria" w:cs="Times New Roman"/>
      <w:b/>
      <w:bCs/>
      <w:kern w:val="32"/>
      <w:sz w:val="32"/>
      <w:szCs w:val="32"/>
      <w:lang w:val="sr-Latn-CS" w:eastAsia="sr-Latn-CS"/>
    </w:rPr>
  </w:style>
  <w:style w:type="paragraph" w:styleId="Subtitle">
    <w:name w:val="Subtitle"/>
    <w:basedOn w:val="Normal"/>
    <w:link w:val="SubtitleChar"/>
    <w:qFormat/>
    <w:rsid w:val="00194711"/>
    <w:pPr>
      <w:widowControl/>
      <w:autoSpaceDE/>
      <w:autoSpaceDN/>
      <w:adjustRightInd/>
      <w:jc w:val="both"/>
    </w:pPr>
    <w:rPr>
      <w:b/>
      <w:bCs/>
      <w:sz w:val="24"/>
      <w:szCs w:val="24"/>
      <w:lang w:val="hr-HR" w:eastAsia="en-US"/>
    </w:rPr>
  </w:style>
  <w:style w:type="character" w:customStyle="1" w:styleId="SubtitleChar">
    <w:name w:val="Subtitle Char"/>
    <w:basedOn w:val="DefaultParagraphFont"/>
    <w:link w:val="Subtitle"/>
    <w:rsid w:val="00194711"/>
    <w:rPr>
      <w:rFonts w:ascii="Times New Roman" w:eastAsia="Times New Roman" w:hAnsi="Times New Roman"/>
      <w:b/>
      <w:bCs/>
      <w:sz w:val="24"/>
      <w:szCs w:val="24"/>
      <w:lang w:val="hr-HR"/>
    </w:rPr>
  </w:style>
  <w:style w:type="paragraph" w:styleId="BodyTextIndent">
    <w:name w:val="Body Text Indent"/>
    <w:basedOn w:val="Normal"/>
    <w:link w:val="BodyTextIndentChar"/>
    <w:uiPriority w:val="99"/>
    <w:semiHidden/>
    <w:unhideWhenUsed/>
    <w:rsid w:val="00DC3DED"/>
    <w:pPr>
      <w:spacing w:after="120"/>
      <w:ind w:left="360"/>
    </w:pPr>
  </w:style>
  <w:style w:type="character" w:customStyle="1" w:styleId="BodyTextIndentChar">
    <w:name w:val="Body Text Indent Char"/>
    <w:basedOn w:val="DefaultParagraphFont"/>
    <w:link w:val="BodyTextIndent"/>
    <w:uiPriority w:val="99"/>
    <w:semiHidden/>
    <w:rsid w:val="00DC3DED"/>
    <w:rPr>
      <w:rFonts w:ascii="Times New Roman" w:eastAsia="Times New Roman" w:hAnsi="Times New Roman"/>
      <w:lang w:val="sr-Latn-CS" w:eastAsia="sr-Latn-CS"/>
    </w:rPr>
  </w:style>
  <w:style w:type="paragraph" w:styleId="Title">
    <w:name w:val="Title"/>
    <w:basedOn w:val="Normal"/>
    <w:link w:val="TitleChar"/>
    <w:qFormat/>
    <w:rsid w:val="00DC3DED"/>
    <w:pPr>
      <w:widowControl/>
      <w:autoSpaceDE/>
      <w:autoSpaceDN/>
      <w:adjustRightInd/>
      <w:jc w:val="center"/>
    </w:pPr>
    <w:rPr>
      <w:rFonts w:ascii="Dutch" w:hAnsi="Dutch"/>
      <w:b/>
      <w:sz w:val="28"/>
      <w:lang w:val="en-US" w:eastAsia="en-US"/>
    </w:rPr>
  </w:style>
  <w:style w:type="character" w:customStyle="1" w:styleId="TitleChar">
    <w:name w:val="Title Char"/>
    <w:basedOn w:val="DefaultParagraphFont"/>
    <w:link w:val="Title"/>
    <w:rsid w:val="00DC3DED"/>
    <w:rPr>
      <w:rFonts w:ascii="Dutch" w:eastAsia="Times New Roman" w:hAnsi="Dutch"/>
      <w:b/>
      <w:sz w:val="28"/>
    </w:rPr>
  </w:style>
  <w:style w:type="paragraph" w:styleId="Footer">
    <w:name w:val="footer"/>
    <w:basedOn w:val="Normal"/>
    <w:link w:val="FooterChar"/>
    <w:uiPriority w:val="99"/>
    <w:semiHidden/>
    <w:unhideWhenUsed/>
    <w:rsid w:val="00E81A6D"/>
    <w:pPr>
      <w:tabs>
        <w:tab w:val="center" w:pos="4703"/>
        <w:tab w:val="right" w:pos="9406"/>
      </w:tabs>
    </w:pPr>
  </w:style>
  <w:style w:type="character" w:customStyle="1" w:styleId="FooterChar">
    <w:name w:val="Footer Char"/>
    <w:basedOn w:val="DefaultParagraphFont"/>
    <w:link w:val="Footer"/>
    <w:uiPriority w:val="99"/>
    <w:semiHidden/>
    <w:rsid w:val="00E81A6D"/>
    <w:rPr>
      <w:rFonts w:ascii="Times New Roman" w:eastAsia="Times New Roman" w:hAnsi="Times New Roman"/>
      <w:lang w:val="sr-Latn-CS" w:eastAsia="sr-Latn-CS"/>
    </w:rPr>
  </w:style>
  <w:style w:type="character" w:customStyle="1" w:styleId="slug-doi">
    <w:name w:val="slug-doi"/>
    <w:basedOn w:val="DefaultParagraphFont"/>
    <w:rsid w:val="00CE15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Име и презиме</vt:lpstr>
    </vt:vector>
  </TitlesOfParts>
  <Company/>
  <LinksUpToDate>false</LinksUpToDate>
  <CharactersWithSpaces>4105</CharactersWithSpaces>
  <SharedDoc>false</SharedDoc>
  <HLinks>
    <vt:vector size="30" baseType="variant">
      <vt:variant>
        <vt:i4>7929911</vt:i4>
      </vt:variant>
      <vt:variant>
        <vt:i4>0</vt:i4>
      </vt:variant>
      <vt:variant>
        <vt:i4>0</vt:i4>
      </vt:variant>
      <vt:variant>
        <vt:i4>5</vt:i4>
      </vt:variant>
      <vt:variant>
        <vt:lpwstr>http://www.scopus.com/authid/detail.url?authorId=6507926547</vt:lpwstr>
      </vt:variant>
      <vt:variant>
        <vt:lpwstr/>
      </vt:variant>
      <vt:variant>
        <vt:i4>5701639</vt:i4>
      </vt:variant>
      <vt:variant>
        <vt:i4>9</vt:i4>
      </vt:variant>
      <vt:variant>
        <vt:i4>0</vt:i4>
      </vt:variant>
      <vt:variant>
        <vt:i4>5</vt:i4>
      </vt:variant>
      <vt:variant>
        <vt:lpwstr>http://www.medf.kg.ac.rs/</vt:lpwstr>
      </vt:variant>
      <vt:variant>
        <vt:lpwstr/>
      </vt:variant>
      <vt:variant>
        <vt:i4>524310</vt:i4>
      </vt:variant>
      <vt:variant>
        <vt:i4>6</vt:i4>
      </vt:variant>
      <vt:variant>
        <vt:i4>0</vt:i4>
      </vt:variant>
      <vt:variant>
        <vt:i4>5</vt:i4>
      </vt:variant>
      <vt:variant>
        <vt:lpwstr>../../../../../../../../../../../apache/htdocs/www/vhost/medf/HTML/informacije/nastavnici/knjiga _nastavnika/dekanat@medf.kg.ac.rs</vt:lpwstr>
      </vt:variant>
      <vt:variant>
        <vt:lpwstr/>
      </vt:variant>
      <vt:variant>
        <vt:i4>5701639</vt:i4>
      </vt:variant>
      <vt:variant>
        <vt:i4>3</vt:i4>
      </vt:variant>
      <vt:variant>
        <vt:i4>0</vt:i4>
      </vt:variant>
      <vt:variant>
        <vt:i4>5</vt:i4>
      </vt:variant>
      <vt:variant>
        <vt:lpwstr>http://www.medf.kg.ac.rs/</vt:lpwstr>
      </vt:variant>
      <vt:variant>
        <vt:lpwstr/>
      </vt:variant>
      <vt:variant>
        <vt:i4>524310</vt:i4>
      </vt:variant>
      <vt:variant>
        <vt:i4>0</vt:i4>
      </vt:variant>
      <vt:variant>
        <vt:i4>0</vt:i4>
      </vt:variant>
      <vt:variant>
        <vt:i4>5</vt:i4>
      </vt:variant>
      <vt:variant>
        <vt:lpwstr>../../../../../../../../../../../apache/htdocs/www/vhost/medf/HTML/informacije/nastavnici/knjiga _nastavnika/dekanat@medf.kg.ac.rs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Име и презиме</dc:title>
  <dc:creator>Nimda</dc:creator>
  <cp:lastModifiedBy>user</cp:lastModifiedBy>
  <cp:revision>6</cp:revision>
  <dcterms:created xsi:type="dcterms:W3CDTF">2017-01-24T18:39:00Z</dcterms:created>
  <dcterms:modified xsi:type="dcterms:W3CDTF">2017-01-27T07:10:00Z</dcterms:modified>
</cp:coreProperties>
</file>